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3583" w14:textId="5EF57ACF" w:rsidR="00751117" w:rsidRDefault="00AD0D05" w:rsidP="00BA29A7">
      <w:pPr>
        <w:jc w:val="center"/>
        <w:rPr>
          <w:b/>
          <w:sz w:val="28"/>
          <w:szCs w:val="28"/>
        </w:rPr>
      </w:pPr>
      <w:r>
        <w:rPr>
          <w:b/>
          <w:noProof/>
          <w:sz w:val="28"/>
          <w:szCs w:val="28"/>
        </w:rPr>
        <w:drawing>
          <wp:inline distT="0" distB="0" distL="0" distR="0" wp14:anchorId="230012AE" wp14:editId="67C8E9CF">
            <wp:extent cx="1213667" cy="914400"/>
            <wp:effectExtent l="0" t="0" r="5715" b="0"/>
            <wp:docPr id="1" name="Picture 1"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font, logo,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334" cy="935998"/>
                    </a:xfrm>
                    <a:prstGeom prst="rect">
                      <a:avLst/>
                    </a:prstGeom>
                  </pic:spPr>
                </pic:pic>
              </a:graphicData>
            </a:graphic>
          </wp:inline>
        </w:drawing>
      </w:r>
    </w:p>
    <w:p w14:paraId="5B1DBE0D" w14:textId="77777777" w:rsidR="00BA29A7" w:rsidRPr="006C0B6B" w:rsidRDefault="00BA29A7" w:rsidP="00BA29A7">
      <w:pPr>
        <w:jc w:val="center"/>
        <w:rPr>
          <w:b/>
          <w:sz w:val="16"/>
          <w:szCs w:val="16"/>
        </w:rPr>
      </w:pPr>
    </w:p>
    <w:p w14:paraId="497950F7" w14:textId="77777777" w:rsidR="00751117" w:rsidRPr="00751117" w:rsidRDefault="00751117" w:rsidP="00751117">
      <w:pPr>
        <w:jc w:val="center"/>
        <w:rPr>
          <w:b/>
          <w:bCs/>
          <w:i/>
          <w:iCs/>
          <w:sz w:val="32"/>
          <w:szCs w:val="32"/>
        </w:rPr>
      </w:pPr>
      <w:r w:rsidRPr="00751117">
        <w:rPr>
          <w:b/>
          <w:bCs/>
          <w:i/>
          <w:iCs/>
          <w:sz w:val="32"/>
          <w:szCs w:val="32"/>
          <w:u w:val="single"/>
        </w:rPr>
        <w:t>Grounding</w:t>
      </w:r>
      <w:r w:rsidRPr="00751117">
        <w:rPr>
          <w:b/>
          <w:bCs/>
          <w:i/>
          <w:iCs/>
          <w:sz w:val="32"/>
          <w:szCs w:val="32"/>
        </w:rPr>
        <w:t xml:space="preserve"> / </w:t>
      </w:r>
      <w:r w:rsidRPr="00751117">
        <w:rPr>
          <w:b/>
          <w:bCs/>
          <w:i/>
          <w:iCs/>
          <w:sz w:val="32"/>
          <w:szCs w:val="32"/>
          <w:u w:val="single"/>
        </w:rPr>
        <w:t>Earthing</w:t>
      </w:r>
    </w:p>
    <w:p w14:paraId="4E2401F3" w14:textId="77777777" w:rsidR="00751117" w:rsidRPr="00751117" w:rsidRDefault="00751117" w:rsidP="00751117">
      <w:pPr>
        <w:spacing w:after="0"/>
        <w:jc w:val="center"/>
        <w:rPr>
          <w:sz w:val="16"/>
          <w:szCs w:val="16"/>
        </w:rPr>
      </w:pPr>
    </w:p>
    <w:p w14:paraId="566BA889" w14:textId="77777777" w:rsidR="00751117" w:rsidRPr="00542C0C" w:rsidRDefault="00751117" w:rsidP="00751117">
      <w:pPr>
        <w:rPr>
          <w:sz w:val="24"/>
          <w:szCs w:val="24"/>
        </w:rPr>
      </w:pPr>
      <w:r w:rsidRPr="00542C0C">
        <w:rPr>
          <w:sz w:val="24"/>
          <w:szCs w:val="24"/>
        </w:rPr>
        <w:t>The word “grounded” or “grounding” can take on many different meanings:</w:t>
      </w:r>
    </w:p>
    <w:p w14:paraId="7FA5D471" w14:textId="16B8FEE6" w:rsidR="00BA29A7" w:rsidRPr="00BA29A7" w:rsidRDefault="00BA29A7" w:rsidP="00BA29A7">
      <w:pPr>
        <w:pStyle w:val="ListParagraph"/>
        <w:numPr>
          <w:ilvl w:val="0"/>
          <w:numId w:val="16"/>
        </w:numPr>
        <w:spacing w:after="0" w:line="240" w:lineRule="auto"/>
        <w:rPr>
          <w:sz w:val="24"/>
          <w:szCs w:val="24"/>
        </w:rPr>
      </w:pPr>
      <w:r w:rsidRPr="00542C0C">
        <w:rPr>
          <w:sz w:val="24"/>
          <w:szCs w:val="24"/>
        </w:rPr>
        <w:t>Feeling present, steady, supported, calm and in control of one’s brain and body</w:t>
      </w:r>
      <w:r>
        <w:rPr>
          <w:sz w:val="24"/>
          <w:szCs w:val="24"/>
        </w:rPr>
        <w:t>—mental and emotional stability</w:t>
      </w:r>
      <w:r w:rsidR="008C615C">
        <w:rPr>
          <w:sz w:val="24"/>
          <w:szCs w:val="24"/>
        </w:rPr>
        <w:t>.</w:t>
      </w:r>
    </w:p>
    <w:p w14:paraId="16E6269B" w14:textId="4C41E347" w:rsidR="00751117" w:rsidRPr="00542C0C" w:rsidRDefault="00751117" w:rsidP="00751117">
      <w:pPr>
        <w:pStyle w:val="ListParagraph"/>
        <w:numPr>
          <w:ilvl w:val="0"/>
          <w:numId w:val="16"/>
        </w:numPr>
        <w:spacing w:after="0" w:line="240" w:lineRule="auto"/>
        <w:rPr>
          <w:sz w:val="24"/>
          <w:szCs w:val="24"/>
        </w:rPr>
      </w:pPr>
      <w:r w:rsidRPr="00542C0C">
        <w:rPr>
          <w:sz w:val="24"/>
          <w:szCs w:val="24"/>
        </w:rPr>
        <w:t>Being able to sense/perceive one’s body weight and gravity’s influence on the system</w:t>
      </w:r>
      <w:r w:rsidR="008C615C">
        <w:rPr>
          <w:sz w:val="24"/>
          <w:szCs w:val="24"/>
        </w:rPr>
        <w:t>.</w:t>
      </w:r>
    </w:p>
    <w:p w14:paraId="1663D543" w14:textId="46A53DD5" w:rsidR="00751117" w:rsidRPr="00542C0C" w:rsidRDefault="00751117" w:rsidP="00751117">
      <w:pPr>
        <w:pStyle w:val="ListParagraph"/>
        <w:numPr>
          <w:ilvl w:val="0"/>
          <w:numId w:val="16"/>
        </w:numPr>
        <w:spacing w:after="0" w:line="240" w:lineRule="auto"/>
        <w:rPr>
          <w:sz w:val="24"/>
          <w:szCs w:val="24"/>
        </w:rPr>
      </w:pPr>
      <w:r w:rsidRPr="00542C0C">
        <w:rPr>
          <w:sz w:val="24"/>
          <w:szCs w:val="24"/>
        </w:rPr>
        <w:t>To give something (</w:t>
      </w:r>
      <w:proofErr w:type="gramStart"/>
      <w:r w:rsidRPr="00542C0C">
        <w:rPr>
          <w:sz w:val="24"/>
          <w:szCs w:val="24"/>
        </w:rPr>
        <w:t>i.e.</w:t>
      </w:r>
      <w:proofErr w:type="gramEnd"/>
      <w:r w:rsidRPr="00542C0C">
        <w:rPr>
          <w:sz w:val="24"/>
          <w:szCs w:val="24"/>
        </w:rPr>
        <w:t xml:space="preserve"> a statement) a firm theoretical or practical basis</w:t>
      </w:r>
      <w:r w:rsidR="008C615C">
        <w:rPr>
          <w:sz w:val="24"/>
          <w:szCs w:val="24"/>
        </w:rPr>
        <w:t>.</w:t>
      </w:r>
    </w:p>
    <w:p w14:paraId="0EF933B9" w14:textId="6F895FE5" w:rsidR="00751117" w:rsidRPr="00542C0C" w:rsidRDefault="00751117" w:rsidP="00751117">
      <w:pPr>
        <w:pStyle w:val="ListParagraph"/>
        <w:numPr>
          <w:ilvl w:val="0"/>
          <w:numId w:val="16"/>
        </w:numPr>
        <w:spacing w:after="0" w:line="240" w:lineRule="auto"/>
        <w:rPr>
          <w:sz w:val="24"/>
          <w:szCs w:val="24"/>
        </w:rPr>
      </w:pPr>
      <w:r w:rsidRPr="00542C0C">
        <w:rPr>
          <w:sz w:val="24"/>
          <w:szCs w:val="24"/>
        </w:rPr>
        <w:t>A form of punishment wherein one is prohibited from engaging in activities they enjoy</w:t>
      </w:r>
      <w:r w:rsidR="008C615C">
        <w:rPr>
          <w:sz w:val="24"/>
          <w:szCs w:val="24"/>
        </w:rPr>
        <w:t>.</w:t>
      </w:r>
    </w:p>
    <w:p w14:paraId="44DA7377" w14:textId="05AA40EC" w:rsidR="00751117" w:rsidRPr="00542C0C" w:rsidRDefault="00751117" w:rsidP="00751117">
      <w:pPr>
        <w:pStyle w:val="ListParagraph"/>
        <w:numPr>
          <w:ilvl w:val="0"/>
          <w:numId w:val="16"/>
        </w:numPr>
        <w:spacing w:after="0" w:line="240" w:lineRule="auto"/>
        <w:rPr>
          <w:sz w:val="24"/>
          <w:szCs w:val="24"/>
        </w:rPr>
      </w:pPr>
      <w:r w:rsidRPr="00542C0C">
        <w:rPr>
          <w:sz w:val="24"/>
          <w:szCs w:val="24"/>
        </w:rPr>
        <w:t>Connecting an electronic device with the ground via a grounded electrical outlet</w:t>
      </w:r>
      <w:r w:rsidR="008C615C">
        <w:rPr>
          <w:sz w:val="24"/>
          <w:szCs w:val="24"/>
        </w:rPr>
        <w:t>.</w:t>
      </w:r>
    </w:p>
    <w:p w14:paraId="0B8C8642" w14:textId="77777777" w:rsidR="00751117" w:rsidRPr="00542C0C" w:rsidRDefault="00751117" w:rsidP="00C46CB3">
      <w:pPr>
        <w:spacing w:after="0"/>
        <w:rPr>
          <w:sz w:val="24"/>
          <w:szCs w:val="24"/>
        </w:rPr>
      </w:pPr>
    </w:p>
    <w:p w14:paraId="29074647" w14:textId="77777777" w:rsidR="00751117" w:rsidRPr="00542C0C" w:rsidRDefault="00751117" w:rsidP="00751117">
      <w:pPr>
        <w:rPr>
          <w:sz w:val="24"/>
          <w:szCs w:val="24"/>
        </w:rPr>
      </w:pPr>
      <w:r w:rsidRPr="00542C0C">
        <w:rPr>
          <w:sz w:val="24"/>
          <w:szCs w:val="24"/>
        </w:rPr>
        <w:t>However, there is another definition that does not often get discussed yet warrants attention:</w:t>
      </w:r>
    </w:p>
    <w:p w14:paraId="171FE365" w14:textId="77777777" w:rsidR="00751117" w:rsidRPr="00542C0C" w:rsidRDefault="00751117" w:rsidP="00751117">
      <w:pPr>
        <w:pStyle w:val="ListParagraph"/>
        <w:numPr>
          <w:ilvl w:val="0"/>
          <w:numId w:val="12"/>
        </w:numPr>
        <w:spacing w:after="0" w:line="240" w:lineRule="auto"/>
        <w:rPr>
          <w:i/>
          <w:iCs/>
          <w:sz w:val="24"/>
          <w:szCs w:val="24"/>
        </w:rPr>
      </w:pPr>
      <w:r w:rsidRPr="00542C0C">
        <w:rPr>
          <w:i/>
          <w:iCs/>
          <w:sz w:val="24"/>
          <w:szCs w:val="24"/>
        </w:rPr>
        <w:t>Bare skin contact from our feet or other parts of the body with the Earth or other surface (</w:t>
      </w:r>
      <w:proofErr w:type="gramStart"/>
      <w:r w:rsidRPr="00542C0C">
        <w:rPr>
          <w:i/>
          <w:iCs/>
          <w:sz w:val="24"/>
          <w:szCs w:val="24"/>
        </w:rPr>
        <w:t>i.e.</w:t>
      </w:r>
      <w:proofErr w:type="gramEnd"/>
      <w:r w:rsidRPr="00542C0C">
        <w:rPr>
          <w:i/>
          <w:iCs/>
          <w:sz w:val="24"/>
          <w:szCs w:val="24"/>
        </w:rPr>
        <w:t xml:space="preserve"> mat, pad, sheets) which has been connected to the ground from a conducting cable.</w:t>
      </w:r>
    </w:p>
    <w:p w14:paraId="64538582" w14:textId="77777777" w:rsidR="00BA29A7" w:rsidRDefault="00BA29A7" w:rsidP="00C46CB3">
      <w:pPr>
        <w:spacing w:after="0" w:line="240" w:lineRule="auto"/>
        <w:rPr>
          <w:sz w:val="24"/>
          <w:szCs w:val="24"/>
        </w:rPr>
      </w:pPr>
    </w:p>
    <w:p w14:paraId="7555515D" w14:textId="155A91A8" w:rsidR="00751117" w:rsidRPr="00390028" w:rsidRDefault="00390028" w:rsidP="00390028">
      <w:pPr>
        <w:spacing w:after="0" w:line="240" w:lineRule="auto"/>
        <w:rPr>
          <w:sz w:val="24"/>
          <w:szCs w:val="24"/>
        </w:rPr>
      </w:pPr>
      <w:r>
        <w:rPr>
          <w:sz w:val="24"/>
          <w:szCs w:val="24"/>
        </w:rPr>
        <w:t>And t</w:t>
      </w:r>
      <w:r w:rsidR="00751117" w:rsidRPr="00390028">
        <w:rPr>
          <w:sz w:val="24"/>
          <w:szCs w:val="24"/>
        </w:rPr>
        <w:t xml:space="preserve">his </w:t>
      </w:r>
      <w:r>
        <w:rPr>
          <w:sz w:val="24"/>
          <w:szCs w:val="24"/>
        </w:rPr>
        <w:t>last</w:t>
      </w:r>
      <w:r w:rsidR="00751117" w:rsidRPr="00390028">
        <w:rPr>
          <w:sz w:val="24"/>
          <w:szCs w:val="24"/>
        </w:rPr>
        <w:t xml:space="preserve"> definition can </w:t>
      </w:r>
      <w:r>
        <w:rPr>
          <w:sz w:val="24"/>
          <w:szCs w:val="24"/>
        </w:rPr>
        <w:t>not only</w:t>
      </w:r>
      <w:r w:rsidR="00751117" w:rsidRPr="00390028">
        <w:rPr>
          <w:sz w:val="24"/>
          <w:szCs w:val="24"/>
        </w:rPr>
        <w:t xml:space="preserve"> </w:t>
      </w:r>
      <w:r w:rsidR="00BA29A7">
        <w:rPr>
          <w:sz w:val="24"/>
          <w:szCs w:val="24"/>
        </w:rPr>
        <w:t xml:space="preserve">have a </w:t>
      </w:r>
      <w:r w:rsidR="00751117" w:rsidRPr="00390028">
        <w:rPr>
          <w:sz w:val="24"/>
          <w:szCs w:val="24"/>
        </w:rPr>
        <w:t>positive influence the first two</w:t>
      </w:r>
      <w:r>
        <w:rPr>
          <w:sz w:val="24"/>
          <w:szCs w:val="24"/>
        </w:rPr>
        <w:t xml:space="preserve"> definitions—helping improve one’s mental and emotional state of mind and sensing/perceiving how gravity influences our body’s movement ability—but from</w:t>
      </w:r>
      <w:r w:rsidR="00751117" w:rsidRPr="00542C0C">
        <w:rPr>
          <w:sz w:val="24"/>
          <w:szCs w:val="24"/>
        </w:rPr>
        <w:t xml:space="preserve"> a health perspective, Grounding</w:t>
      </w:r>
      <w:r>
        <w:rPr>
          <w:sz w:val="24"/>
          <w:szCs w:val="24"/>
        </w:rPr>
        <w:t xml:space="preserve">, or </w:t>
      </w:r>
      <w:r w:rsidR="00542C0C" w:rsidRPr="00542C0C">
        <w:rPr>
          <w:sz w:val="24"/>
          <w:szCs w:val="24"/>
        </w:rPr>
        <w:t>Earthin</w:t>
      </w:r>
      <w:r>
        <w:rPr>
          <w:sz w:val="24"/>
          <w:szCs w:val="24"/>
        </w:rPr>
        <w:t xml:space="preserve">g, </w:t>
      </w:r>
      <w:r w:rsidR="00751117" w:rsidRPr="00390028">
        <w:rPr>
          <w:sz w:val="24"/>
          <w:szCs w:val="24"/>
        </w:rPr>
        <w:t xml:space="preserve">has demonstrated it can </w:t>
      </w:r>
      <w:r w:rsidR="00BA29A7">
        <w:rPr>
          <w:sz w:val="24"/>
          <w:szCs w:val="24"/>
        </w:rPr>
        <w:t>also be helpful in</w:t>
      </w:r>
      <w:r w:rsidR="00751117" w:rsidRPr="00390028">
        <w:rPr>
          <w:sz w:val="24"/>
          <w:szCs w:val="24"/>
        </w:rPr>
        <w:t xml:space="preserve"> </w:t>
      </w:r>
      <w:r w:rsidR="008C615C">
        <w:rPr>
          <w:sz w:val="24"/>
          <w:szCs w:val="24"/>
        </w:rPr>
        <w:t>many</w:t>
      </w:r>
      <w:r w:rsidR="00BA29A7">
        <w:rPr>
          <w:sz w:val="24"/>
          <w:szCs w:val="24"/>
        </w:rPr>
        <w:t xml:space="preserve"> other</w:t>
      </w:r>
      <w:r w:rsidR="00751117" w:rsidRPr="00390028">
        <w:rPr>
          <w:sz w:val="24"/>
          <w:szCs w:val="24"/>
        </w:rPr>
        <w:t xml:space="preserve"> </w:t>
      </w:r>
      <w:r w:rsidR="00F0214D">
        <w:rPr>
          <w:sz w:val="24"/>
          <w:szCs w:val="24"/>
        </w:rPr>
        <w:t>elements of</w:t>
      </w:r>
      <w:r w:rsidR="00751117" w:rsidRPr="00390028">
        <w:rPr>
          <w:sz w:val="24"/>
          <w:szCs w:val="24"/>
        </w:rPr>
        <w:t xml:space="preserve"> human health and disease</w:t>
      </w:r>
      <w:r>
        <w:rPr>
          <w:sz w:val="24"/>
          <w:szCs w:val="24"/>
        </w:rPr>
        <w:t xml:space="preserve">.  </w:t>
      </w:r>
      <w:r w:rsidR="00F0214D">
        <w:rPr>
          <w:sz w:val="24"/>
          <w:szCs w:val="24"/>
        </w:rPr>
        <w:t>R</w:t>
      </w:r>
      <w:r>
        <w:rPr>
          <w:sz w:val="24"/>
          <w:szCs w:val="24"/>
        </w:rPr>
        <w:t xml:space="preserve">esearch </w:t>
      </w:r>
      <w:r w:rsidR="00F0214D">
        <w:rPr>
          <w:sz w:val="24"/>
          <w:szCs w:val="24"/>
        </w:rPr>
        <w:t xml:space="preserve">from various sources </w:t>
      </w:r>
      <w:r>
        <w:rPr>
          <w:sz w:val="24"/>
          <w:szCs w:val="24"/>
        </w:rPr>
        <w:t>has</w:t>
      </w:r>
      <w:r w:rsidR="00F0214D">
        <w:rPr>
          <w:sz w:val="24"/>
          <w:szCs w:val="24"/>
        </w:rPr>
        <w:t xml:space="preserve"> </w:t>
      </w:r>
      <w:r w:rsidR="00BA29A7">
        <w:rPr>
          <w:sz w:val="24"/>
          <w:szCs w:val="24"/>
        </w:rPr>
        <w:t>demonstrated</w:t>
      </w:r>
      <w:r>
        <w:rPr>
          <w:sz w:val="24"/>
          <w:szCs w:val="24"/>
        </w:rPr>
        <w:t xml:space="preserve"> that it can</w:t>
      </w:r>
      <w:r w:rsidR="00BA29A7">
        <w:rPr>
          <w:sz w:val="24"/>
          <w:szCs w:val="24"/>
        </w:rPr>
        <w:t xml:space="preserve"> be helpful with</w:t>
      </w:r>
      <w:r w:rsidR="00751117" w:rsidRPr="00390028">
        <w:rPr>
          <w:sz w:val="24"/>
          <w:szCs w:val="24"/>
        </w:rPr>
        <w:t>:</w:t>
      </w:r>
    </w:p>
    <w:p w14:paraId="651F5245" w14:textId="77777777" w:rsidR="00751117" w:rsidRPr="00542C0C" w:rsidRDefault="00000000" w:rsidP="00390028">
      <w:pPr>
        <w:pStyle w:val="ListParagraph"/>
        <w:numPr>
          <w:ilvl w:val="0"/>
          <w:numId w:val="17"/>
        </w:numPr>
        <w:spacing w:after="0" w:line="240" w:lineRule="auto"/>
        <w:rPr>
          <w:sz w:val="24"/>
          <w:szCs w:val="24"/>
        </w:rPr>
      </w:pPr>
      <w:hyperlink r:id="rId8" w:history="1">
        <w:r w:rsidR="00751117" w:rsidRPr="00542C0C">
          <w:rPr>
            <w:rStyle w:val="Hyperlink"/>
            <w:sz w:val="24"/>
            <w:szCs w:val="24"/>
          </w:rPr>
          <w:t>reduced inflammation</w:t>
        </w:r>
      </w:hyperlink>
      <w:r w:rsidR="00751117" w:rsidRPr="00542C0C">
        <w:rPr>
          <w:sz w:val="24"/>
          <w:szCs w:val="24"/>
        </w:rPr>
        <w:t xml:space="preserve"> </w:t>
      </w:r>
    </w:p>
    <w:p w14:paraId="7DA41A12" w14:textId="77777777" w:rsidR="00751117" w:rsidRPr="00542C0C" w:rsidRDefault="00000000" w:rsidP="00390028">
      <w:pPr>
        <w:pStyle w:val="ListParagraph"/>
        <w:numPr>
          <w:ilvl w:val="0"/>
          <w:numId w:val="17"/>
        </w:numPr>
        <w:spacing w:after="0" w:line="240" w:lineRule="auto"/>
        <w:rPr>
          <w:sz w:val="24"/>
          <w:szCs w:val="24"/>
        </w:rPr>
      </w:pPr>
      <w:hyperlink r:id="rId9" w:history="1">
        <w:r w:rsidR="00751117" w:rsidRPr="00542C0C">
          <w:rPr>
            <w:rStyle w:val="Hyperlink"/>
            <w:sz w:val="24"/>
            <w:szCs w:val="24"/>
          </w:rPr>
          <w:t>decreased pain</w:t>
        </w:r>
      </w:hyperlink>
    </w:p>
    <w:p w14:paraId="1B893228" w14:textId="77777777" w:rsidR="00751117" w:rsidRPr="00542C0C" w:rsidRDefault="00000000" w:rsidP="00390028">
      <w:pPr>
        <w:pStyle w:val="ListParagraph"/>
        <w:numPr>
          <w:ilvl w:val="0"/>
          <w:numId w:val="17"/>
        </w:numPr>
        <w:spacing w:after="0" w:line="240" w:lineRule="auto"/>
        <w:rPr>
          <w:sz w:val="24"/>
          <w:szCs w:val="24"/>
        </w:rPr>
      </w:pPr>
      <w:hyperlink r:id="rId10" w:history="1">
        <w:r w:rsidR="00751117" w:rsidRPr="00542C0C">
          <w:rPr>
            <w:rStyle w:val="Hyperlink"/>
            <w:sz w:val="24"/>
            <w:szCs w:val="24"/>
          </w:rPr>
          <w:t>better sleep</w:t>
        </w:r>
      </w:hyperlink>
    </w:p>
    <w:p w14:paraId="7955E78B" w14:textId="77777777" w:rsidR="00751117" w:rsidRPr="00542C0C" w:rsidRDefault="00000000" w:rsidP="00390028">
      <w:pPr>
        <w:pStyle w:val="ListParagraph"/>
        <w:numPr>
          <w:ilvl w:val="0"/>
          <w:numId w:val="17"/>
        </w:numPr>
        <w:spacing w:after="0" w:line="240" w:lineRule="auto"/>
        <w:rPr>
          <w:sz w:val="24"/>
          <w:szCs w:val="24"/>
        </w:rPr>
      </w:pPr>
      <w:hyperlink r:id="rId11" w:history="1">
        <w:r w:rsidR="00751117" w:rsidRPr="00542C0C">
          <w:rPr>
            <w:rStyle w:val="Hyperlink"/>
            <w:sz w:val="24"/>
            <w:szCs w:val="24"/>
          </w:rPr>
          <w:t>reducing cortisol levels</w:t>
        </w:r>
      </w:hyperlink>
    </w:p>
    <w:p w14:paraId="6FA0B67B" w14:textId="77777777" w:rsidR="00751117" w:rsidRPr="00542C0C" w:rsidRDefault="00000000" w:rsidP="00390028">
      <w:pPr>
        <w:pStyle w:val="ListParagraph"/>
        <w:numPr>
          <w:ilvl w:val="0"/>
          <w:numId w:val="17"/>
        </w:numPr>
        <w:spacing w:after="0" w:line="240" w:lineRule="auto"/>
        <w:rPr>
          <w:sz w:val="24"/>
          <w:szCs w:val="24"/>
        </w:rPr>
      </w:pPr>
      <w:hyperlink r:id="rId12" w:history="1">
        <w:r w:rsidR="00751117" w:rsidRPr="00542C0C">
          <w:rPr>
            <w:rStyle w:val="Hyperlink"/>
            <w:sz w:val="24"/>
            <w:szCs w:val="24"/>
          </w:rPr>
          <w:t>Increases production of melatonin</w:t>
        </w:r>
      </w:hyperlink>
    </w:p>
    <w:p w14:paraId="0385779C" w14:textId="77777777" w:rsidR="00751117" w:rsidRPr="00542C0C" w:rsidRDefault="00000000" w:rsidP="00390028">
      <w:pPr>
        <w:pStyle w:val="ListParagraph"/>
        <w:numPr>
          <w:ilvl w:val="0"/>
          <w:numId w:val="17"/>
        </w:numPr>
        <w:spacing w:after="0" w:line="240" w:lineRule="auto"/>
        <w:rPr>
          <w:sz w:val="24"/>
          <w:szCs w:val="24"/>
        </w:rPr>
      </w:pPr>
      <w:hyperlink r:id="rId13" w:history="1">
        <w:r w:rsidR="00751117" w:rsidRPr="00542C0C">
          <w:rPr>
            <w:rStyle w:val="Hyperlink"/>
            <w:sz w:val="24"/>
            <w:szCs w:val="24"/>
          </w:rPr>
          <w:t>improved blood flow</w:t>
        </w:r>
      </w:hyperlink>
    </w:p>
    <w:p w14:paraId="324A56F1" w14:textId="77777777" w:rsidR="00751117" w:rsidRPr="00542C0C" w:rsidRDefault="00000000" w:rsidP="00390028">
      <w:pPr>
        <w:pStyle w:val="ListParagraph"/>
        <w:numPr>
          <w:ilvl w:val="0"/>
          <w:numId w:val="17"/>
        </w:numPr>
        <w:spacing w:after="0" w:line="240" w:lineRule="auto"/>
        <w:rPr>
          <w:sz w:val="24"/>
          <w:szCs w:val="24"/>
        </w:rPr>
      </w:pPr>
      <w:hyperlink r:id="rId14" w:history="1">
        <w:r w:rsidR="00751117" w:rsidRPr="00542C0C">
          <w:rPr>
            <w:rStyle w:val="Hyperlink"/>
            <w:sz w:val="24"/>
            <w:szCs w:val="24"/>
          </w:rPr>
          <w:t>reduced blood viscosity</w:t>
        </w:r>
      </w:hyperlink>
    </w:p>
    <w:p w14:paraId="68F62906" w14:textId="77777777" w:rsidR="00751117" w:rsidRPr="00542C0C" w:rsidRDefault="00000000" w:rsidP="00390028">
      <w:pPr>
        <w:pStyle w:val="ListParagraph"/>
        <w:numPr>
          <w:ilvl w:val="0"/>
          <w:numId w:val="17"/>
        </w:numPr>
        <w:spacing w:after="0" w:line="240" w:lineRule="auto"/>
        <w:rPr>
          <w:sz w:val="24"/>
          <w:szCs w:val="24"/>
        </w:rPr>
      </w:pPr>
      <w:hyperlink r:id="rId15" w:anchor=":~:text=Background%3A%20Research%20conducted%20during%20the,high%20blood%20pressure%20(BP)." w:history="1">
        <w:r w:rsidR="00751117" w:rsidRPr="00542C0C">
          <w:rPr>
            <w:rStyle w:val="Hyperlink"/>
            <w:sz w:val="24"/>
            <w:szCs w:val="24"/>
          </w:rPr>
          <w:t>hypertension</w:t>
        </w:r>
      </w:hyperlink>
    </w:p>
    <w:p w14:paraId="4690C457" w14:textId="77777777" w:rsidR="00751117" w:rsidRPr="00542C0C" w:rsidRDefault="00000000" w:rsidP="00390028">
      <w:pPr>
        <w:pStyle w:val="ListParagraph"/>
        <w:numPr>
          <w:ilvl w:val="0"/>
          <w:numId w:val="17"/>
        </w:numPr>
        <w:spacing w:after="0" w:line="240" w:lineRule="auto"/>
        <w:rPr>
          <w:sz w:val="24"/>
          <w:szCs w:val="24"/>
        </w:rPr>
      </w:pPr>
      <w:hyperlink r:id="rId16" w:history="1">
        <w:r w:rsidR="00751117" w:rsidRPr="00542C0C">
          <w:rPr>
            <w:rStyle w:val="Hyperlink"/>
            <w:sz w:val="24"/>
            <w:szCs w:val="24"/>
          </w:rPr>
          <w:t>accelerated wound healing</w:t>
        </w:r>
      </w:hyperlink>
    </w:p>
    <w:p w14:paraId="3AC90C6E" w14:textId="77777777" w:rsidR="00751117" w:rsidRPr="00542C0C" w:rsidRDefault="00000000" w:rsidP="00390028">
      <w:pPr>
        <w:pStyle w:val="ListParagraph"/>
        <w:numPr>
          <w:ilvl w:val="0"/>
          <w:numId w:val="17"/>
        </w:numPr>
        <w:spacing w:after="0" w:line="240" w:lineRule="auto"/>
        <w:rPr>
          <w:sz w:val="24"/>
          <w:szCs w:val="24"/>
        </w:rPr>
      </w:pPr>
      <w:hyperlink r:id="rId17" w:history="1">
        <w:r w:rsidR="00751117" w:rsidRPr="00542C0C">
          <w:rPr>
            <w:rStyle w:val="Hyperlink"/>
            <w:sz w:val="24"/>
            <w:szCs w:val="24"/>
          </w:rPr>
          <w:t>facial skin health</w:t>
        </w:r>
      </w:hyperlink>
    </w:p>
    <w:p w14:paraId="4DEEB519" w14:textId="77777777" w:rsidR="00751117" w:rsidRPr="00542C0C" w:rsidRDefault="00000000" w:rsidP="00390028">
      <w:pPr>
        <w:pStyle w:val="ListParagraph"/>
        <w:numPr>
          <w:ilvl w:val="0"/>
          <w:numId w:val="17"/>
        </w:numPr>
        <w:spacing w:after="0" w:line="240" w:lineRule="auto"/>
        <w:rPr>
          <w:sz w:val="24"/>
          <w:szCs w:val="24"/>
        </w:rPr>
      </w:pPr>
      <w:hyperlink r:id="rId18" w:history="1">
        <w:r w:rsidR="00751117" w:rsidRPr="00542C0C">
          <w:rPr>
            <w:rStyle w:val="Hyperlink"/>
            <w:sz w:val="24"/>
            <w:szCs w:val="24"/>
          </w:rPr>
          <w:t>reducing stress and balancing the nervous system and heart function</w:t>
        </w:r>
      </w:hyperlink>
    </w:p>
    <w:p w14:paraId="59A65174" w14:textId="77777777" w:rsidR="00751117" w:rsidRPr="00542C0C" w:rsidRDefault="00000000" w:rsidP="00390028">
      <w:pPr>
        <w:pStyle w:val="ListParagraph"/>
        <w:numPr>
          <w:ilvl w:val="0"/>
          <w:numId w:val="17"/>
        </w:numPr>
        <w:spacing w:after="0" w:line="240" w:lineRule="auto"/>
        <w:rPr>
          <w:sz w:val="24"/>
          <w:szCs w:val="24"/>
        </w:rPr>
      </w:pPr>
      <w:hyperlink r:id="rId19" w:history="1">
        <w:r w:rsidR="00751117" w:rsidRPr="00542C0C">
          <w:rPr>
            <w:rStyle w:val="Hyperlink"/>
            <w:sz w:val="24"/>
            <w:szCs w:val="24"/>
          </w:rPr>
          <w:t>improvements in HRV (heart rate variability)</w:t>
        </w:r>
      </w:hyperlink>
    </w:p>
    <w:p w14:paraId="5C8FB305" w14:textId="77777777" w:rsidR="00751117" w:rsidRPr="00542C0C" w:rsidRDefault="00000000" w:rsidP="00390028">
      <w:pPr>
        <w:pStyle w:val="ListParagraph"/>
        <w:numPr>
          <w:ilvl w:val="0"/>
          <w:numId w:val="17"/>
        </w:numPr>
        <w:spacing w:after="0" w:line="240" w:lineRule="auto"/>
        <w:rPr>
          <w:sz w:val="24"/>
          <w:szCs w:val="24"/>
        </w:rPr>
      </w:pPr>
      <w:hyperlink r:id="rId20" w:history="1">
        <w:r w:rsidR="00751117" w:rsidRPr="00542C0C">
          <w:rPr>
            <w:rStyle w:val="Hyperlink"/>
            <w:sz w:val="24"/>
            <w:szCs w:val="24"/>
          </w:rPr>
          <w:t>prevention and reduction of symptoms from Covid-19 infection</w:t>
        </w:r>
      </w:hyperlink>
    </w:p>
    <w:p w14:paraId="0FD3A587" w14:textId="77777777" w:rsidR="00751117" w:rsidRPr="00542C0C" w:rsidRDefault="00000000" w:rsidP="00390028">
      <w:pPr>
        <w:pStyle w:val="ListParagraph"/>
        <w:numPr>
          <w:ilvl w:val="0"/>
          <w:numId w:val="17"/>
        </w:numPr>
        <w:spacing w:after="0" w:line="240" w:lineRule="auto"/>
        <w:rPr>
          <w:sz w:val="24"/>
          <w:szCs w:val="24"/>
        </w:rPr>
      </w:pPr>
      <w:hyperlink r:id="rId21" w:history="1">
        <w:r w:rsidR="00751117" w:rsidRPr="00542C0C">
          <w:rPr>
            <w:rStyle w:val="Hyperlink"/>
            <w:sz w:val="24"/>
            <w:szCs w:val="24"/>
          </w:rPr>
          <w:t>provides primary source of cellular restoration and energy</w:t>
        </w:r>
      </w:hyperlink>
    </w:p>
    <w:p w14:paraId="4581F64C" w14:textId="77777777" w:rsidR="00751117" w:rsidRPr="00542C0C" w:rsidRDefault="00000000" w:rsidP="00390028">
      <w:pPr>
        <w:pStyle w:val="ListParagraph"/>
        <w:numPr>
          <w:ilvl w:val="0"/>
          <w:numId w:val="17"/>
        </w:numPr>
        <w:spacing w:after="0" w:line="240" w:lineRule="auto"/>
        <w:rPr>
          <w:sz w:val="24"/>
          <w:szCs w:val="24"/>
        </w:rPr>
      </w:pPr>
      <w:hyperlink r:id="rId22" w:anchor=":~:text=Resting%20cells%20are%20negatively%20charged,and%20out%20through%20the%20membrane." w:history="1">
        <w:r w:rsidR="00751117" w:rsidRPr="00542C0C">
          <w:rPr>
            <w:rStyle w:val="Hyperlink"/>
            <w:sz w:val="24"/>
            <w:szCs w:val="24"/>
          </w:rPr>
          <w:t>supporting the electrical pulses/currents across membranes which create action potentials (information for correct movements, thoughts, behaviors, etc.)</w:t>
        </w:r>
      </w:hyperlink>
    </w:p>
    <w:p w14:paraId="25D29BAD" w14:textId="77777777" w:rsidR="00751117" w:rsidRPr="00542C0C" w:rsidRDefault="00000000" w:rsidP="00390028">
      <w:pPr>
        <w:pStyle w:val="ListParagraph"/>
        <w:numPr>
          <w:ilvl w:val="0"/>
          <w:numId w:val="17"/>
        </w:numPr>
        <w:spacing w:after="0" w:line="240" w:lineRule="auto"/>
        <w:rPr>
          <w:sz w:val="24"/>
          <w:szCs w:val="24"/>
        </w:rPr>
      </w:pPr>
      <w:hyperlink r:id="rId23" w:history="1">
        <w:r w:rsidR="00751117" w:rsidRPr="00542C0C">
          <w:rPr>
            <w:rStyle w:val="Hyperlink"/>
            <w:sz w:val="24"/>
            <w:szCs w:val="24"/>
          </w:rPr>
          <w:t xml:space="preserve">stabilizing the </w:t>
        </w:r>
        <w:proofErr w:type="spellStart"/>
        <w:r w:rsidR="00751117" w:rsidRPr="00542C0C">
          <w:rPr>
            <w:rStyle w:val="Hyperlink"/>
            <w:sz w:val="24"/>
            <w:szCs w:val="24"/>
          </w:rPr>
          <w:t>vagus</w:t>
        </w:r>
        <w:proofErr w:type="spellEnd"/>
        <w:r w:rsidR="00751117" w:rsidRPr="00542C0C">
          <w:rPr>
            <w:rStyle w:val="Hyperlink"/>
            <w:sz w:val="24"/>
            <w:szCs w:val="24"/>
          </w:rPr>
          <w:t xml:space="preserve"> nerve and electrical activity in the brain</w:t>
        </w:r>
      </w:hyperlink>
    </w:p>
    <w:p w14:paraId="1BAAFC10" w14:textId="77777777" w:rsidR="00751117" w:rsidRPr="00542C0C" w:rsidRDefault="00000000" w:rsidP="00390028">
      <w:pPr>
        <w:pStyle w:val="ListParagraph"/>
        <w:numPr>
          <w:ilvl w:val="0"/>
          <w:numId w:val="17"/>
        </w:numPr>
        <w:spacing w:after="0" w:line="240" w:lineRule="auto"/>
        <w:rPr>
          <w:sz w:val="24"/>
          <w:szCs w:val="24"/>
        </w:rPr>
      </w:pPr>
      <w:hyperlink r:id="rId24" w:history="1">
        <w:r w:rsidR="00751117" w:rsidRPr="00542C0C">
          <w:rPr>
            <w:rStyle w:val="Hyperlink"/>
            <w:sz w:val="24"/>
            <w:szCs w:val="24"/>
          </w:rPr>
          <w:t>improving mood and overall sense of well-being</w:t>
        </w:r>
      </w:hyperlink>
    </w:p>
    <w:p w14:paraId="0994BED8" w14:textId="77777777" w:rsidR="00751117" w:rsidRPr="00542C0C" w:rsidRDefault="00000000" w:rsidP="00390028">
      <w:pPr>
        <w:pStyle w:val="ListParagraph"/>
        <w:numPr>
          <w:ilvl w:val="0"/>
          <w:numId w:val="17"/>
        </w:numPr>
        <w:spacing w:after="0" w:line="240" w:lineRule="auto"/>
        <w:rPr>
          <w:sz w:val="24"/>
          <w:szCs w:val="24"/>
        </w:rPr>
      </w:pPr>
      <w:hyperlink r:id="rId25" w:history="1">
        <w:r w:rsidR="00751117" w:rsidRPr="00542C0C">
          <w:rPr>
            <w:rStyle w:val="Hyperlink"/>
            <w:sz w:val="24"/>
            <w:szCs w:val="24"/>
          </w:rPr>
          <w:t>reducing post exercise muscle soreness (delayed-onset muscle soreness or DOMS)</w:t>
        </w:r>
      </w:hyperlink>
    </w:p>
    <w:p w14:paraId="2A6A0D75" w14:textId="77777777" w:rsidR="00751117" w:rsidRPr="00542C0C" w:rsidRDefault="00000000" w:rsidP="00390028">
      <w:pPr>
        <w:pStyle w:val="ListParagraph"/>
        <w:numPr>
          <w:ilvl w:val="0"/>
          <w:numId w:val="17"/>
        </w:numPr>
        <w:spacing w:after="0" w:line="240" w:lineRule="auto"/>
        <w:rPr>
          <w:sz w:val="24"/>
          <w:szCs w:val="24"/>
        </w:rPr>
      </w:pPr>
      <w:hyperlink r:id="rId26" w:history="1">
        <w:r w:rsidR="00751117" w:rsidRPr="00542C0C">
          <w:rPr>
            <w:rStyle w:val="Hyperlink"/>
            <w:sz w:val="24"/>
            <w:szCs w:val="24"/>
          </w:rPr>
          <w:t>helps shield the body against EMFs (low frequency electromagnetic fields)</w:t>
        </w:r>
      </w:hyperlink>
    </w:p>
    <w:p w14:paraId="419302B1" w14:textId="77777777" w:rsidR="00751117" w:rsidRPr="00542C0C" w:rsidRDefault="00000000" w:rsidP="00390028">
      <w:pPr>
        <w:pStyle w:val="ListParagraph"/>
        <w:numPr>
          <w:ilvl w:val="0"/>
          <w:numId w:val="17"/>
        </w:numPr>
        <w:spacing w:after="0" w:line="240" w:lineRule="auto"/>
        <w:rPr>
          <w:sz w:val="24"/>
          <w:szCs w:val="24"/>
        </w:rPr>
      </w:pPr>
      <w:hyperlink r:id="rId27" w:history="1">
        <w:r w:rsidR="00751117" w:rsidRPr="00542C0C">
          <w:rPr>
            <w:rStyle w:val="Hyperlink"/>
            <w:sz w:val="24"/>
            <w:szCs w:val="24"/>
          </w:rPr>
          <w:t>reducing muscle damage after strenuous eccentric exercise</w:t>
        </w:r>
      </w:hyperlink>
    </w:p>
    <w:p w14:paraId="3FDB1B30" w14:textId="77777777" w:rsidR="00751117" w:rsidRPr="00542C0C" w:rsidRDefault="00000000" w:rsidP="00390028">
      <w:pPr>
        <w:pStyle w:val="ListParagraph"/>
        <w:numPr>
          <w:ilvl w:val="0"/>
          <w:numId w:val="17"/>
        </w:numPr>
        <w:spacing w:after="0" w:line="240" w:lineRule="auto"/>
        <w:rPr>
          <w:sz w:val="24"/>
          <w:szCs w:val="24"/>
        </w:rPr>
      </w:pPr>
      <w:hyperlink r:id="rId28" w:history="1">
        <w:r w:rsidR="00751117" w:rsidRPr="00542C0C">
          <w:rPr>
            <w:rStyle w:val="Hyperlink"/>
            <w:sz w:val="24"/>
            <w:szCs w:val="24"/>
          </w:rPr>
          <w:t>supporting overall health</w:t>
        </w:r>
      </w:hyperlink>
    </w:p>
    <w:p w14:paraId="77DE719B" w14:textId="77777777" w:rsidR="00751117" w:rsidRPr="00542C0C" w:rsidRDefault="00751117" w:rsidP="00C46CB3">
      <w:pPr>
        <w:spacing w:after="0"/>
        <w:rPr>
          <w:sz w:val="24"/>
          <w:szCs w:val="24"/>
        </w:rPr>
      </w:pPr>
    </w:p>
    <w:p w14:paraId="2BB94125" w14:textId="77777777" w:rsidR="00751117" w:rsidRPr="00C46CB3" w:rsidRDefault="00751117" w:rsidP="00751117">
      <w:pPr>
        <w:rPr>
          <w:b/>
          <w:bCs/>
          <w:i/>
          <w:iCs/>
          <w:sz w:val="24"/>
          <w:szCs w:val="24"/>
        </w:rPr>
      </w:pPr>
      <w:r w:rsidRPr="00C46CB3">
        <w:rPr>
          <w:b/>
          <w:bCs/>
          <w:i/>
          <w:iCs/>
          <w:sz w:val="24"/>
          <w:szCs w:val="24"/>
        </w:rPr>
        <w:t>But how does it work?</w:t>
      </w:r>
    </w:p>
    <w:p w14:paraId="7D04E940" w14:textId="77777777" w:rsidR="00751117" w:rsidRPr="00542C0C" w:rsidRDefault="00751117" w:rsidP="00751117">
      <w:pPr>
        <w:pStyle w:val="ListParagraph"/>
        <w:numPr>
          <w:ilvl w:val="0"/>
          <w:numId w:val="12"/>
        </w:numPr>
        <w:spacing w:after="0" w:line="240" w:lineRule="auto"/>
        <w:rPr>
          <w:sz w:val="24"/>
          <w:szCs w:val="24"/>
        </w:rPr>
      </w:pPr>
      <w:r w:rsidRPr="00542C0C">
        <w:rPr>
          <w:sz w:val="24"/>
          <w:szCs w:val="24"/>
        </w:rPr>
        <w:t xml:space="preserve">The human body runs on electricity—it is essentially a fluid-filled sack of particles carrying charges through a multitude of circuits throughout our body.  It is what allows our cells to function properly, allowing messages and information to flow to and from the brain and the body.  Every movement or thought, every beat of the heart, every immunological response, is based on frequencies and electric transmissions in the body.  </w:t>
      </w:r>
    </w:p>
    <w:p w14:paraId="40754106" w14:textId="77777777" w:rsidR="00751117" w:rsidRPr="00542C0C" w:rsidRDefault="00751117" w:rsidP="00504178">
      <w:pPr>
        <w:spacing w:after="0"/>
        <w:rPr>
          <w:sz w:val="24"/>
          <w:szCs w:val="24"/>
        </w:rPr>
      </w:pPr>
    </w:p>
    <w:p w14:paraId="6D4C57EC" w14:textId="04503FB9" w:rsidR="00751117" w:rsidRPr="00542C0C" w:rsidRDefault="00751117" w:rsidP="00751117">
      <w:pPr>
        <w:pStyle w:val="ListParagraph"/>
        <w:numPr>
          <w:ilvl w:val="0"/>
          <w:numId w:val="12"/>
        </w:numPr>
        <w:spacing w:after="0" w:line="240" w:lineRule="auto"/>
        <w:rPr>
          <w:sz w:val="24"/>
          <w:szCs w:val="24"/>
        </w:rPr>
      </w:pPr>
      <w:r w:rsidRPr="00542C0C">
        <w:rPr>
          <w:sz w:val="24"/>
          <w:szCs w:val="24"/>
        </w:rPr>
        <w:t>The daily rhythm of chemical and hormonal cycling in the body is regulated and maintained by faint</w:t>
      </w:r>
      <w:r w:rsidR="00BA29A7">
        <w:rPr>
          <w:sz w:val="24"/>
          <w:szCs w:val="24"/>
        </w:rPr>
        <w:t xml:space="preserve">, </w:t>
      </w:r>
      <w:r w:rsidR="00BA29A7" w:rsidRPr="00BA29A7">
        <w:rPr>
          <w:i/>
          <w:iCs/>
          <w:sz w:val="24"/>
          <w:szCs w:val="24"/>
        </w:rPr>
        <w:t>natural</w:t>
      </w:r>
      <w:r w:rsidRPr="00BA29A7">
        <w:rPr>
          <w:i/>
          <w:iCs/>
          <w:sz w:val="24"/>
          <w:szCs w:val="24"/>
        </w:rPr>
        <w:t xml:space="preserve"> </w:t>
      </w:r>
      <w:r w:rsidRPr="00542C0C">
        <w:rPr>
          <w:sz w:val="24"/>
          <w:szCs w:val="24"/>
        </w:rPr>
        <w:t>electromagnetic signals generated in part by</w:t>
      </w:r>
      <w:r w:rsidR="00F0214D">
        <w:rPr>
          <w:sz w:val="24"/>
          <w:szCs w:val="24"/>
        </w:rPr>
        <w:t xml:space="preserve"> electrons from the</w:t>
      </w:r>
      <w:r w:rsidRPr="00542C0C">
        <w:rPr>
          <w:sz w:val="24"/>
          <w:szCs w:val="24"/>
        </w:rPr>
        <w:t xml:space="preserve"> Earth.  It is part of what allows our bodies to cycle through its various biologic rhythms (</w:t>
      </w:r>
      <w:proofErr w:type="gramStart"/>
      <w:r w:rsidRPr="00542C0C">
        <w:rPr>
          <w:sz w:val="24"/>
          <w:szCs w:val="24"/>
        </w:rPr>
        <w:t>i.e.</w:t>
      </w:r>
      <w:proofErr w:type="gramEnd"/>
      <w:r w:rsidRPr="00542C0C">
        <w:rPr>
          <w:sz w:val="24"/>
          <w:szCs w:val="24"/>
        </w:rPr>
        <w:t xml:space="preserve"> sleep</w:t>
      </w:r>
      <w:r w:rsidR="00F0214D">
        <w:rPr>
          <w:sz w:val="24"/>
          <w:szCs w:val="24"/>
        </w:rPr>
        <w:t>-</w:t>
      </w:r>
      <w:r w:rsidRPr="00542C0C">
        <w:rPr>
          <w:sz w:val="24"/>
          <w:szCs w:val="24"/>
        </w:rPr>
        <w:t>wake</w:t>
      </w:r>
      <w:r w:rsidR="00BA29A7">
        <w:rPr>
          <w:sz w:val="24"/>
          <w:szCs w:val="24"/>
        </w:rPr>
        <w:t xml:space="preserve"> cycle or circadian</w:t>
      </w:r>
      <w:r w:rsidR="00F0214D">
        <w:rPr>
          <w:sz w:val="24"/>
          <w:szCs w:val="24"/>
        </w:rPr>
        <w:t xml:space="preserve"> rhythm</w:t>
      </w:r>
      <w:r w:rsidRPr="00542C0C">
        <w:rPr>
          <w:sz w:val="24"/>
          <w:szCs w:val="24"/>
        </w:rPr>
        <w:t>, activity</w:t>
      </w:r>
      <w:r w:rsidR="00F0214D">
        <w:rPr>
          <w:sz w:val="24"/>
          <w:szCs w:val="24"/>
        </w:rPr>
        <w:t>-</w:t>
      </w:r>
      <w:r w:rsidRPr="00542C0C">
        <w:rPr>
          <w:sz w:val="24"/>
          <w:szCs w:val="24"/>
        </w:rPr>
        <w:t>rest</w:t>
      </w:r>
      <w:r w:rsidR="00BA29A7">
        <w:rPr>
          <w:sz w:val="24"/>
          <w:szCs w:val="24"/>
        </w:rPr>
        <w:t xml:space="preserve"> cycle or ultradian</w:t>
      </w:r>
      <w:r w:rsidR="00F0214D">
        <w:rPr>
          <w:sz w:val="24"/>
          <w:szCs w:val="24"/>
        </w:rPr>
        <w:t xml:space="preserve"> rhythm</w:t>
      </w:r>
      <w:r w:rsidRPr="00542C0C">
        <w:rPr>
          <w:sz w:val="24"/>
          <w:szCs w:val="24"/>
        </w:rPr>
        <w:t>, nasal</w:t>
      </w:r>
      <w:r w:rsidR="00BA29A7">
        <w:rPr>
          <w:sz w:val="24"/>
          <w:szCs w:val="24"/>
        </w:rPr>
        <w:t xml:space="preserve"> cycle</w:t>
      </w:r>
      <w:r w:rsidRPr="00542C0C">
        <w:rPr>
          <w:sz w:val="24"/>
          <w:szCs w:val="24"/>
        </w:rPr>
        <w:t xml:space="preserve">, etc.).  </w:t>
      </w:r>
      <w:r w:rsidR="00F0214D">
        <w:rPr>
          <w:sz w:val="24"/>
          <w:szCs w:val="24"/>
        </w:rPr>
        <w:t>For</w:t>
      </w:r>
      <w:r w:rsidR="00BA29A7">
        <w:rPr>
          <w:sz w:val="24"/>
          <w:szCs w:val="24"/>
        </w:rPr>
        <w:t xml:space="preserve"> p</w:t>
      </w:r>
      <w:r w:rsidRPr="00542C0C">
        <w:rPr>
          <w:sz w:val="24"/>
          <w:szCs w:val="24"/>
        </w:rPr>
        <w:t xml:space="preserve">roper messaging </w:t>
      </w:r>
      <w:r w:rsidR="00BA29A7">
        <w:rPr>
          <w:sz w:val="24"/>
          <w:szCs w:val="24"/>
        </w:rPr>
        <w:t xml:space="preserve">to occur, it </w:t>
      </w:r>
      <w:r w:rsidRPr="00542C0C">
        <w:rPr>
          <w:sz w:val="24"/>
          <w:szCs w:val="24"/>
        </w:rPr>
        <w:t xml:space="preserve">requires a healthy, stable cellular environment </w:t>
      </w:r>
      <w:r w:rsidR="00BA29A7">
        <w:rPr>
          <w:sz w:val="24"/>
          <w:szCs w:val="24"/>
        </w:rPr>
        <w:t xml:space="preserve">for these </w:t>
      </w:r>
      <w:r w:rsidRPr="00542C0C">
        <w:rPr>
          <w:sz w:val="24"/>
          <w:szCs w:val="24"/>
        </w:rPr>
        <w:t xml:space="preserve">to function in.  </w:t>
      </w:r>
    </w:p>
    <w:p w14:paraId="24D5E349" w14:textId="77777777" w:rsidR="00751117" w:rsidRPr="00542C0C" w:rsidRDefault="00751117" w:rsidP="00751117">
      <w:pPr>
        <w:pStyle w:val="ListParagraph"/>
        <w:rPr>
          <w:sz w:val="24"/>
          <w:szCs w:val="24"/>
        </w:rPr>
      </w:pPr>
    </w:p>
    <w:p w14:paraId="055FDFBD" w14:textId="77777777" w:rsidR="00BA29A7" w:rsidRDefault="00BA29A7" w:rsidP="00751117">
      <w:pPr>
        <w:pStyle w:val="ListParagraph"/>
        <w:numPr>
          <w:ilvl w:val="0"/>
          <w:numId w:val="12"/>
        </w:numPr>
        <w:spacing w:after="0" w:line="240" w:lineRule="auto"/>
        <w:rPr>
          <w:sz w:val="24"/>
          <w:szCs w:val="24"/>
        </w:rPr>
        <w:sectPr w:rsidR="00BA29A7" w:rsidSect="002575BB">
          <w:footerReference w:type="default" r:id="rId2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A7243D" w14:textId="4D73968B" w:rsidR="008906A4" w:rsidRDefault="00751117" w:rsidP="00BA29A7">
      <w:pPr>
        <w:pStyle w:val="ListParagraph"/>
        <w:numPr>
          <w:ilvl w:val="0"/>
          <w:numId w:val="12"/>
        </w:numPr>
        <w:spacing w:after="0" w:line="240" w:lineRule="auto"/>
        <w:rPr>
          <w:sz w:val="24"/>
          <w:szCs w:val="24"/>
        </w:rPr>
      </w:pPr>
      <w:r w:rsidRPr="00542C0C">
        <w:rPr>
          <w:sz w:val="24"/>
          <w:szCs w:val="24"/>
        </w:rPr>
        <w:t xml:space="preserve">In today’s world, we are being bombarded with different types of </w:t>
      </w:r>
      <w:r w:rsidRPr="00BA29A7">
        <w:rPr>
          <w:i/>
          <w:iCs/>
          <w:sz w:val="24"/>
          <w:szCs w:val="24"/>
        </w:rPr>
        <w:t xml:space="preserve">synthetic </w:t>
      </w:r>
      <w:r w:rsidR="00F0214D">
        <w:rPr>
          <w:sz w:val="24"/>
          <w:szCs w:val="24"/>
        </w:rPr>
        <w:t xml:space="preserve">(artificial) </w:t>
      </w:r>
      <w:r w:rsidRPr="00542C0C">
        <w:rPr>
          <w:sz w:val="24"/>
          <w:szCs w:val="24"/>
        </w:rPr>
        <w:t>electrical charges throughout the day which can create a build-up of what are called free radicals.  Free radicals are unstable molecules in our system trying to find a way to stabilize—meaning they are looking for a negative electron in order to pair up with to neutralize or balance themselves.  They can do this by “stealing” electrons from other</w:t>
      </w:r>
      <w:r w:rsidR="008C615C">
        <w:rPr>
          <w:sz w:val="24"/>
          <w:szCs w:val="24"/>
        </w:rPr>
        <w:t xml:space="preserve"> </w:t>
      </w:r>
      <w:r w:rsidRPr="00542C0C">
        <w:rPr>
          <w:sz w:val="24"/>
          <w:szCs w:val="24"/>
        </w:rPr>
        <w:t xml:space="preserve">healthy cells, potentially causing damage to them.  </w:t>
      </w:r>
      <w:r w:rsidR="00BA29A7">
        <w:rPr>
          <w:sz w:val="24"/>
          <w:szCs w:val="24"/>
        </w:rPr>
        <w:t xml:space="preserve">   </w:t>
      </w:r>
    </w:p>
    <w:p w14:paraId="58ED9254" w14:textId="77777777" w:rsidR="008C615C" w:rsidRDefault="008C615C" w:rsidP="00F0214D">
      <w:pPr>
        <w:spacing w:after="0" w:line="240" w:lineRule="auto"/>
        <w:rPr>
          <w:sz w:val="24"/>
          <w:szCs w:val="24"/>
        </w:rPr>
      </w:pPr>
    </w:p>
    <w:p w14:paraId="5B65EAA3" w14:textId="7234961D" w:rsidR="00BA29A7" w:rsidRPr="008C615C" w:rsidRDefault="008906A4" w:rsidP="008C615C">
      <w:pPr>
        <w:spacing w:after="0" w:line="240" w:lineRule="auto"/>
        <w:jc w:val="center"/>
        <w:rPr>
          <w:sz w:val="18"/>
          <w:szCs w:val="18"/>
        </w:rPr>
      </w:pPr>
      <w:r w:rsidRPr="00F0214D">
        <w:rPr>
          <w:sz w:val="18"/>
          <w:szCs w:val="18"/>
        </w:rPr>
        <w:t>(Free radical “stealing” an electron from a healthy cell)</w:t>
      </w:r>
    </w:p>
    <w:p w14:paraId="4A170623" w14:textId="04B5995C" w:rsidR="008C615C" w:rsidRDefault="008C615C" w:rsidP="008C615C">
      <w:pPr>
        <w:jc w:val="center"/>
        <w:rPr>
          <w:sz w:val="24"/>
          <w:szCs w:val="24"/>
        </w:rPr>
        <w:sectPr w:rsidR="008C615C" w:rsidSect="008C615C">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542C0C">
        <w:rPr>
          <w:noProof/>
          <w:sz w:val="24"/>
          <w:szCs w:val="24"/>
        </w:rPr>
        <w:drawing>
          <wp:inline distT="0" distB="0" distL="0" distR="0" wp14:anchorId="45C9248E" wp14:editId="13697DE4">
            <wp:extent cx="2405449" cy="1623900"/>
            <wp:effectExtent l="0" t="0" r="0" b="1905"/>
            <wp:docPr id="530241080" name="Picture 8" descr="Cartoon of a viru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241080" name="Picture 8" descr="Cartoon of a virus&#10;&#10;Description automatically generated with medium confidence"/>
                    <pic:cNvPicPr/>
                  </pic:nvPicPr>
                  <pic:blipFill rotWithShape="1">
                    <a:blip r:embed="rId30">
                      <a:extLst>
                        <a:ext uri="{28A0092B-C50C-407E-A947-70E740481C1C}">
                          <a14:useLocalDpi xmlns:a14="http://schemas.microsoft.com/office/drawing/2010/main" val="0"/>
                        </a:ext>
                      </a:extLst>
                    </a:blip>
                    <a:srcRect l="12393" t="11268" r="10338" b="13643"/>
                    <a:stretch/>
                  </pic:blipFill>
                  <pic:spPr bwMode="auto">
                    <a:xfrm>
                      <a:off x="0" y="0"/>
                      <a:ext cx="2605402" cy="1758887"/>
                    </a:xfrm>
                    <a:prstGeom prst="rect">
                      <a:avLst/>
                    </a:prstGeom>
                    <a:ln>
                      <a:noFill/>
                    </a:ln>
                    <a:effectLst/>
                    <a:extLst>
                      <a:ext uri="{53640926-AAD7-44D8-BBD7-CCE9431645EC}">
                        <a14:shadowObscured xmlns:a14="http://schemas.microsoft.com/office/drawing/2010/main"/>
                      </a:ext>
                    </a:extLst>
                  </pic:spPr>
                </pic:pic>
              </a:graphicData>
            </a:graphic>
          </wp:inline>
        </w:drawing>
      </w:r>
    </w:p>
    <w:p w14:paraId="42F03615" w14:textId="77777777" w:rsidR="008C615C" w:rsidRDefault="008C615C" w:rsidP="008C615C">
      <w:pPr>
        <w:spacing w:after="0" w:line="240" w:lineRule="auto"/>
        <w:rPr>
          <w:sz w:val="24"/>
          <w:szCs w:val="24"/>
        </w:rPr>
        <w:sectPr w:rsidR="008C615C" w:rsidSect="008C615C">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69D05ED" w14:textId="77777777" w:rsidR="008C615C" w:rsidRPr="00C46CB3" w:rsidRDefault="008C615C" w:rsidP="008C615C">
      <w:pPr>
        <w:spacing w:after="0" w:line="240" w:lineRule="auto"/>
        <w:rPr>
          <w:sz w:val="10"/>
          <w:szCs w:val="10"/>
        </w:rPr>
      </w:pPr>
    </w:p>
    <w:p w14:paraId="1579E85E" w14:textId="2266AB66" w:rsidR="00BA29A7" w:rsidRPr="00542C0C" w:rsidRDefault="00BA29A7" w:rsidP="00BA29A7">
      <w:pPr>
        <w:pStyle w:val="ListParagraph"/>
        <w:numPr>
          <w:ilvl w:val="0"/>
          <w:numId w:val="12"/>
        </w:numPr>
        <w:spacing w:after="0" w:line="240" w:lineRule="auto"/>
        <w:rPr>
          <w:sz w:val="24"/>
          <w:szCs w:val="24"/>
        </w:rPr>
      </w:pPr>
      <w:r w:rsidRPr="00542C0C">
        <w:rPr>
          <w:sz w:val="24"/>
          <w:szCs w:val="24"/>
        </w:rPr>
        <w:t>These free radicals produce what is called oxidative stress or oxidization.  This oxidization process creates an unhealthy environment for healthy cellular function.  Some of the regions of the cell are attacked and they do not have a healthy defense system in place to ward this off, affecting the ability of normal processes to occur.</w:t>
      </w:r>
    </w:p>
    <w:p w14:paraId="5F7137E3" w14:textId="77777777" w:rsidR="00BA29A7" w:rsidRPr="00BA29A7" w:rsidRDefault="00BA29A7" w:rsidP="00BA29A7">
      <w:pPr>
        <w:rPr>
          <w:sz w:val="16"/>
          <w:szCs w:val="16"/>
        </w:rPr>
      </w:pPr>
    </w:p>
    <w:p w14:paraId="6499F8FE" w14:textId="5A4A666E" w:rsidR="00751117" w:rsidRPr="00542C0C" w:rsidRDefault="00751117" w:rsidP="00751117">
      <w:pPr>
        <w:jc w:val="center"/>
        <w:rPr>
          <w:sz w:val="24"/>
          <w:szCs w:val="24"/>
        </w:rPr>
      </w:pPr>
      <w:r w:rsidRPr="00542C0C">
        <w:rPr>
          <w:noProof/>
          <w:sz w:val="24"/>
          <w:szCs w:val="24"/>
        </w:rPr>
        <w:lastRenderedPageBreak/>
        <w:drawing>
          <wp:inline distT="0" distB="0" distL="0" distR="0" wp14:anchorId="1F0ED217" wp14:editId="5E7BEB44">
            <wp:extent cx="2141152" cy="2141152"/>
            <wp:effectExtent l="25400" t="25400" r="94615" b="94615"/>
            <wp:docPr id="2077516758" name="Picture 4" descr="A diagram of oxidative st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516758" name="Picture 4" descr="A diagram of oxidative stress&#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32044" cy="2232044"/>
                    </a:xfrm>
                    <a:prstGeom prst="rect">
                      <a:avLst/>
                    </a:prstGeom>
                    <a:effectLst>
                      <a:outerShdw blurRad="50800" dist="38100" dir="2700000" algn="tl" rotWithShape="0">
                        <a:prstClr val="black">
                          <a:alpha val="40000"/>
                        </a:prstClr>
                      </a:outerShdw>
                    </a:effectLst>
                  </pic:spPr>
                </pic:pic>
              </a:graphicData>
            </a:graphic>
          </wp:inline>
        </w:drawing>
      </w:r>
    </w:p>
    <w:p w14:paraId="1D2BB8B5" w14:textId="77777777" w:rsidR="00BA29A7" w:rsidRDefault="00BA29A7" w:rsidP="00751117">
      <w:pPr>
        <w:pStyle w:val="ListParagraph"/>
        <w:numPr>
          <w:ilvl w:val="0"/>
          <w:numId w:val="12"/>
        </w:numPr>
        <w:spacing w:after="0" w:line="240" w:lineRule="auto"/>
        <w:rPr>
          <w:sz w:val="24"/>
          <w:szCs w:val="24"/>
        </w:rPr>
        <w:sectPr w:rsidR="00BA29A7" w:rsidSect="00504178">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1F2233C" w14:textId="5501FCDD" w:rsidR="00751117" w:rsidRPr="00542C0C" w:rsidRDefault="00751117" w:rsidP="00751117">
      <w:pPr>
        <w:pStyle w:val="ListParagraph"/>
        <w:numPr>
          <w:ilvl w:val="0"/>
          <w:numId w:val="12"/>
        </w:numPr>
        <w:spacing w:after="0" w:line="240" w:lineRule="auto"/>
        <w:rPr>
          <w:sz w:val="24"/>
          <w:szCs w:val="24"/>
        </w:rPr>
      </w:pPr>
      <w:r w:rsidRPr="00542C0C">
        <w:rPr>
          <w:sz w:val="24"/>
          <w:szCs w:val="24"/>
        </w:rPr>
        <w:t>The Earth, in many ways, is like a giant battery that is constantly being recharged from a variety of different sources—most notably through electrical storm activity, which is taking place all the time, all over the world (</w:t>
      </w:r>
      <w:proofErr w:type="gramStart"/>
      <w:r w:rsidRPr="00542C0C">
        <w:rPr>
          <w:sz w:val="24"/>
          <w:szCs w:val="24"/>
        </w:rPr>
        <w:t>i.e.</w:t>
      </w:r>
      <w:proofErr w:type="gramEnd"/>
      <w:r w:rsidRPr="00542C0C">
        <w:rPr>
          <w:sz w:val="24"/>
          <w:szCs w:val="24"/>
        </w:rPr>
        <w:t xml:space="preserve"> thunder/lightning storms).  This, along with general atmospheric currents, creates a high level of free electrons, which are negatively charged parts of an atom that are not bound to its nucleus.  This provides the Earth with a natural capacity to absorb electrical charges—which is why things which use electricity need to be “grounded” in order to stabilize their current.</w:t>
      </w:r>
    </w:p>
    <w:p w14:paraId="413E6B0C" w14:textId="77777777" w:rsidR="00751117" w:rsidRPr="00542C0C" w:rsidRDefault="00751117" w:rsidP="00751117">
      <w:pPr>
        <w:rPr>
          <w:sz w:val="24"/>
          <w:szCs w:val="24"/>
        </w:rPr>
      </w:pPr>
    </w:p>
    <w:p w14:paraId="37101713" w14:textId="77777777" w:rsidR="00BA29A7" w:rsidRDefault="00BA29A7" w:rsidP="00751117">
      <w:pPr>
        <w:pStyle w:val="ListParagraph"/>
        <w:numPr>
          <w:ilvl w:val="0"/>
          <w:numId w:val="12"/>
        </w:numPr>
        <w:spacing w:after="0" w:line="240" w:lineRule="auto"/>
        <w:rPr>
          <w:sz w:val="24"/>
          <w:szCs w:val="24"/>
        </w:rPr>
        <w:sectPr w:rsidR="00BA29A7" w:rsidSect="00BA29A7">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377ECB" w14:textId="26E552BE" w:rsidR="00751117" w:rsidRDefault="00751117" w:rsidP="00751117">
      <w:pPr>
        <w:pStyle w:val="ListParagraph"/>
        <w:numPr>
          <w:ilvl w:val="0"/>
          <w:numId w:val="12"/>
        </w:numPr>
        <w:spacing w:after="0" w:line="240" w:lineRule="auto"/>
        <w:rPr>
          <w:sz w:val="24"/>
          <w:szCs w:val="24"/>
        </w:rPr>
      </w:pPr>
      <w:r w:rsidRPr="00542C0C">
        <w:rPr>
          <w:sz w:val="24"/>
          <w:szCs w:val="24"/>
        </w:rPr>
        <w:t xml:space="preserve">When the human body is in direct contact with the Earth’s surface, it immediately begins to absorb these free electrons into the system—they are effectively being pushed into the body—which </w:t>
      </w:r>
      <w:r w:rsidR="00F0214D">
        <w:rPr>
          <w:sz w:val="24"/>
          <w:szCs w:val="24"/>
        </w:rPr>
        <w:t xml:space="preserve">can then </w:t>
      </w:r>
      <w:r w:rsidRPr="00542C0C">
        <w:rPr>
          <w:sz w:val="24"/>
          <w:szCs w:val="24"/>
        </w:rPr>
        <w:t>act as antioxidants, helping to stabilize potentially ongoing cellular damage as a result of the free radical activity.</w:t>
      </w:r>
    </w:p>
    <w:p w14:paraId="4711E375" w14:textId="77777777" w:rsidR="00F0214D" w:rsidRPr="00F0214D" w:rsidRDefault="00F0214D" w:rsidP="00F0214D">
      <w:pPr>
        <w:spacing w:after="0" w:line="240" w:lineRule="auto"/>
        <w:rPr>
          <w:sz w:val="24"/>
          <w:szCs w:val="24"/>
        </w:rPr>
      </w:pPr>
    </w:p>
    <w:p w14:paraId="1D99E57E" w14:textId="0E67D1B4" w:rsidR="00F0214D" w:rsidRPr="00F0214D" w:rsidRDefault="00F0214D" w:rsidP="00F0214D">
      <w:pPr>
        <w:spacing w:after="0" w:line="240" w:lineRule="auto"/>
        <w:ind w:left="360"/>
        <w:rPr>
          <w:sz w:val="18"/>
          <w:szCs w:val="18"/>
        </w:rPr>
      </w:pPr>
      <w:r>
        <w:rPr>
          <w:sz w:val="18"/>
          <w:szCs w:val="18"/>
        </w:rPr>
        <w:t xml:space="preserve">       </w:t>
      </w:r>
      <w:r w:rsidRPr="00F0214D">
        <w:rPr>
          <w:sz w:val="18"/>
          <w:szCs w:val="18"/>
        </w:rPr>
        <w:t>Free electron</w:t>
      </w:r>
      <w:r>
        <w:rPr>
          <w:sz w:val="18"/>
          <w:szCs w:val="18"/>
        </w:rPr>
        <w:t xml:space="preserve">s </w:t>
      </w:r>
      <w:r w:rsidRPr="00F0214D">
        <w:rPr>
          <w:sz w:val="18"/>
          <w:szCs w:val="18"/>
        </w:rPr>
        <w:t>donati</w:t>
      </w:r>
      <w:r>
        <w:rPr>
          <w:sz w:val="18"/>
          <w:szCs w:val="18"/>
        </w:rPr>
        <w:t xml:space="preserve">ng to a free </w:t>
      </w:r>
      <w:proofErr w:type="gramStart"/>
      <w:r>
        <w:rPr>
          <w:sz w:val="18"/>
          <w:szCs w:val="18"/>
        </w:rPr>
        <w:t>radical</w:t>
      </w:r>
      <w:proofErr w:type="gramEnd"/>
    </w:p>
    <w:p w14:paraId="2995BF99" w14:textId="25B241D5" w:rsidR="00751117" w:rsidRPr="00542C0C" w:rsidRDefault="00751117" w:rsidP="00751117">
      <w:pPr>
        <w:jc w:val="center"/>
        <w:rPr>
          <w:sz w:val="24"/>
          <w:szCs w:val="24"/>
        </w:rPr>
      </w:pPr>
      <w:r w:rsidRPr="00542C0C">
        <w:rPr>
          <w:noProof/>
          <w:sz w:val="24"/>
          <w:szCs w:val="24"/>
        </w:rPr>
        <w:drawing>
          <wp:inline distT="0" distB="0" distL="0" distR="0" wp14:anchorId="56ADF621" wp14:editId="2410E7AA">
            <wp:extent cx="2021359" cy="1681486"/>
            <wp:effectExtent l="38100" t="38100" r="86995" b="83820"/>
            <wp:docPr id="1055929986" name="Picture 9" descr="A cartoon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929986" name="Picture 9" descr="A cartoon of a molecule&#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2137970" cy="177849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F521169" w14:textId="77777777" w:rsidR="00BA29A7" w:rsidRDefault="00BA29A7" w:rsidP="00751117">
      <w:pPr>
        <w:rPr>
          <w:sz w:val="24"/>
          <w:szCs w:val="24"/>
        </w:rPr>
        <w:sectPr w:rsidR="00BA29A7" w:rsidSect="00BA29A7">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FEB5F31" w14:textId="77777777" w:rsidR="006C0B6B" w:rsidRDefault="006C0B6B" w:rsidP="006C0B6B">
      <w:pPr>
        <w:pStyle w:val="ListParagraph"/>
        <w:numPr>
          <w:ilvl w:val="0"/>
          <w:numId w:val="14"/>
        </w:numPr>
        <w:spacing w:after="0" w:line="240" w:lineRule="auto"/>
        <w:rPr>
          <w:sz w:val="24"/>
          <w:szCs w:val="24"/>
        </w:rPr>
      </w:pPr>
      <w:r w:rsidRPr="00542C0C">
        <w:rPr>
          <w:sz w:val="24"/>
          <w:szCs w:val="24"/>
        </w:rPr>
        <w:t xml:space="preserve">Bringing things back to where this document started with the definitions of “grounding”, if we look at things from the standpoint of optimizing our physical and mental health and well-being, the first two definitions are incredibly important—being mentally and emotionally stable and being able to sense/perceive one’s body weight and gravity’s influence on the system.  </w:t>
      </w:r>
      <w:r>
        <w:rPr>
          <w:sz w:val="24"/>
          <w:szCs w:val="24"/>
        </w:rPr>
        <w:t>Since o</w:t>
      </w:r>
      <w:r w:rsidRPr="00542C0C">
        <w:rPr>
          <w:sz w:val="24"/>
          <w:szCs w:val="24"/>
        </w:rPr>
        <w:t>ur body as a living organism requires a balance of electrical currents for important signals to be sent throughout it for stabi</w:t>
      </w:r>
      <w:r>
        <w:rPr>
          <w:sz w:val="24"/>
          <w:szCs w:val="24"/>
        </w:rPr>
        <w:t>lity</w:t>
      </w:r>
      <w:r w:rsidRPr="00542C0C">
        <w:rPr>
          <w:sz w:val="24"/>
          <w:szCs w:val="24"/>
        </w:rPr>
        <w:t>, balance, and to work optimally—what is called homeostasis of the body—we can then apply the last definition of “connecting an electronic device with the ground” to all of this</w:t>
      </w:r>
      <w:r>
        <w:rPr>
          <w:sz w:val="24"/>
          <w:szCs w:val="24"/>
        </w:rPr>
        <w:t xml:space="preserve"> and t</w:t>
      </w:r>
      <w:r w:rsidRPr="00542C0C">
        <w:rPr>
          <w:sz w:val="24"/>
          <w:szCs w:val="24"/>
        </w:rPr>
        <w:t xml:space="preserve">he concept of “grounding” </w:t>
      </w:r>
      <w:r>
        <w:rPr>
          <w:sz w:val="24"/>
          <w:szCs w:val="24"/>
        </w:rPr>
        <w:t xml:space="preserve">then </w:t>
      </w:r>
      <w:r w:rsidRPr="00542C0C">
        <w:rPr>
          <w:sz w:val="24"/>
          <w:szCs w:val="24"/>
        </w:rPr>
        <w:t xml:space="preserve">likely makes much more sense.  The only real difference is that our bodies are absorbing this energy from the Earth to neutralize itself </w:t>
      </w:r>
      <w:r>
        <w:rPr>
          <w:sz w:val="24"/>
          <w:szCs w:val="24"/>
        </w:rPr>
        <w:t xml:space="preserve">for its daily use </w:t>
      </w:r>
      <w:r w:rsidRPr="00542C0C">
        <w:rPr>
          <w:sz w:val="24"/>
          <w:szCs w:val="24"/>
        </w:rPr>
        <w:t>while electrical conduction from homes, businesses, power plants, etc. are using the Earth as a path for excess electricity to escape</w:t>
      </w:r>
      <w:r>
        <w:rPr>
          <w:sz w:val="24"/>
          <w:szCs w:val="24"/>
        </w:rPr>
        <w:t>.</w:t>
      </w:r>
    </w:p>
    <w:p w14:paraId="734C7600" w14:textId="77777777" w:rsidR="006C0B6B" w:rsidRDefault="006C0B6B" w:rsidP="006C0B6B">
      <w:pPr>
        <w:spacing w:after="0"/>
        <w:rPr>
          <w:sz w:val="24"/>
          <w:szCs w:val="24"/>
        </w:rPr>
      </w:pPr>
    </w:p>
    <w:p w14:paraId="70E42313" w14:textId="5757CE17" w:rsidR="00751117" w:rsidRPr="00C46CB3" w:rsidRDefault="00751117" w:rsidP="00751117">
      <w:pPr>
        <w:rPr>
          <w:b/>
          <w:bCs/>
          <w:i/>
          <w:iCs/>
          <w:sz w:val="24"/>
          <w:szCs w:val="24"/>
        </w:rPr>
      </w:pPr>
      <w:r w:rsidRPr="00C46CB3">
        <w:rPr>
          <w:b/>
          <w:bCs/>
          <w:i/>
          <w:iCs/>
          <w:sz w:val="24"/>
          <w:szCs w:val="24"/>
        </w:rPr>
        <w:lastRenderedPageBreak/>
        <w:t>What are the best ways to acquire its benefits?</w:t>
      </w:r>
    </w:p>
    <w:p w14:paraId="7B228F94" w14:textId="77777777" w:rsidR="00751117" w:rsidRPr="00542C0C" w:rsidRDefault="00751117" w:rsidP="00751117">
      <w:pPr>
        <w:pStyle w:val="ListParagraph"/>
        <w:numPr>
          <w:ilvl w:val="0"/>
          <w:numId w:val="14"/>
        </w:numPr>
        <w:spacing w:after="0" w:line="240" w:lineRule="auto"/>
        <w:rPr>
          <w:sz w:val="24"/>
          <w:szCs w:val="24"/>
        </w:rPr>
      </w:pPr>
      <w:r w:rsidRPr="00542C0C">
        <w:rPr>
          <w:sz w:val="24"/>
          <w:szCs w:val="24"/>
        </w:rPr>
        <w:t>Anything that allows bare feet or bare skin contact with:</w:t>
      </w:r>
    </w:p>
    <w:p w14:paraId="77EB0E62" w14:textId="77777777" w:rsidR="00751117" w:rsidRPr="00542C0C" w:rsidRDefault="00751117" w:rsidP="00751117">
      <w:pPr>
        <w:pStyle w:val="ListParagraph"/>
        <w:numPr>
          <w:ilvl w:val="1"/>
          <w:numId w:val="14"/>
        </w:numPr>
        <w:spacing w:after="0" w:line="240" w:lineRule="auto"/>
        <w:rPr>
          <w:sz w:val="24"/>
          <w:szCs w:val="24"/>
        </w:rPr>
      </w:pPr>
      <w:r w:rsidRPr="00542C0C">
        <w:rPr>
          <w:sz w:val="24"/>
          <w:szCs w:val="24"/>
        </w:rPr>
        <w:t>Grass, dirt, sand and soil</w:t>
      </w:r>
    </w:p>
    <w:p w14:paraId="0F93BBEB" w14:textId="77777777" w:rsidR="00751117" w:rsidRPr="00542C0C" w:rsidRDefault="00751117" w:rsidP="00751117">
      <w:pPr>
        <w:pStyle w:val="ListParagraph"/>
        <w:numPr>
          <w:ilvl w:val="1"/>
          <w:numId w:val="14"/>
        </w:numPr>
        <w:spacing w:after="0" w:line="240" w:lineRule="auto"/>
        <w:rPr>
          <w:sz w:val="24"/>
          <w:szCs w:val="24"/>
        </w:rPr>
      </w:pPr>
      <w:r w:rsidRPr="00542C0C">
        <w:rPr>
          <w:sz w:val="24"/>
          <w:szCs w:val="24"/>
        </w:rPr>
        <w:t>Plants &amp; living trees (especially wet bark)</w:t>
      </w:r>
    </w:p>
    <w:p w14:paraId="319CD2A8" w14:textId="77777777" w:rsidR="00751117" w:rsidRPr="00542C0C" w:rsidRDefault="00751117" w:rsidP="00751117">
      <w:pPr>
        <w:pStyle w:val="ListParagraph"/>
        <w:numPr>
          <w:ilvl w:val="1"/>
          <w:numId w:val="14"/>
        </w:numPr>
        <w:spacing w:after="0" w:line="240" w:lineRule="auto"/>
        <w:rPr>
          <w:sz w:val="24"/>
          <w:szCs w:val="24"/>
        </w:rPr>
      </w:pPr>
      <w:r w:rsidRPr="00542C0C">
        <w:rPr>
          <w:sz w:val="24"/>
          <w:szCs w:val="24"/>
        </w:rPr>
        <w:t xml:space="preserve">Gravel &amp; rock that is touching the </w:t>
      </w:r>
      <w:proofErr w:type="gramStart"/>
      <w:r w:rsidRPr="00542C0C">
        <w:rPr>
          <w:sz w:val="24"/>
          <w:szCs w:val="24"/>
        </w:rPr>
        <w:t>Earth</w:t>
      </w:r>
      <w:proofErr w:type="gramEnd"/>
    </w:p>
    <w:p w14:paraId="684A37EB" w14:textId="77777777" w:rsidR="00751117" w:rsidRPr="00542C0C" w:rsidRDefault="00751117" w:rsidP="00751117">
      <w:pPr>
        <w:pStyle w:val="ListParagraph"/>
        <w:numPr>
          <w:ilvl w:val="1"/>
          <w:numId w:val="14"/>
        </w:numPr>
        <w:spacing w:after="0" w:line="240" w:lineRule="auto"/>
        <w:rPr>
          <w:sz w:val="24"/>
          <w:szCs w:val="24"/>
        </w:rPr>
      </w:pPr>
      <w:r w:rsidRPr="00542C0C">
        <w:rPr>
          <w:sz w:val="24"/>
          <w:szCs w:val="24"/>
        </w:rPr>
        <w:t>Bodies of water (lakes, streams and especially the ocean)</w:t>
      </w:r>
    </w:p>
    <w:p w14:paraId="025017C1" w14:textId="47741914" w:rsidR="00751117" w:rsidRPr="00542C0C" w:rsidRDefault="00751117" w:rsidP="00751117">
      <w:pPr>
        <w:pStyle w:val="ListParagraph"/>
        <w:numPr>
          <w:ilvl w:val="1"/>
          <w:numId w:val="14"/>
        </w:numPr>
        <w:spacing w:after="0" w:line="240" w:lineRule="auto"/>
        <w:rPr>
          <w:sz w:val="24"/>
          <w:szCs w:val="24"/>
        </w:rPr>
      </w:pPr>
      <w:r w:rsidRPr="00542C0C">
        <w:rPr>
          <w:sz w:val="24"/>
          <w:szCs w:val="24"/>
        </w:rPr>
        <w:t>A commercially produced mat, pad, sheet, patch, etc. which has been connected via a wire or cable to</w:t>
      </w:r>
      <w:r w:rsidR="00504178">
        <w:rPr>
          <w:sz w:val="24"/>
          <w:szCs w:val="24"/>
        </w:rPr>
        <w:t xml:space="preserve"> (** See supplemental information below)</w:t>
      </w:r>
      <w:r w:rsidRPr="00542C0C">
        <w:rPr>
          <w:sz w:val="24"/>
          <w:szCs w:val="24"/>
        </w:rPr>
        <w:t>:</w:t>
      </w:r>
    </w:p>
    <w:p w14:paraId="55ABF15F" w14:textId="77777777" w:rsidR="00751117" w:rsidRPr="00542C0C" w:rsidRDefault="00751117" w:rsidP="00751117">
      <w:pPr>
        <w:pStyle w:val="ListParagraph"/>
        <w:numPr>
          <w:ilvl w:val="2"/>
          <w:numId w:val="14"/>
        </w:numPr>
        <w:spacing w:after="0" w:line="240" w:lineRule="auto"/>
        <w:rPr>
          <w:sz w:val="24"/>
          <w:szCs w:val="24"/>
        </w:rPr>
      </w:pPr>
      <w:r w:rsidRPr="00542C0C">
        <w:rPr>
          <w:sz w:val="24"/>
          <w:szCs w:val="24"/>
        </w:rPr>
        <w:t xml:space="preserve">a copper rod, copper coated steel rod, or </w:t>
      </w:r>
      <w:hyperlink r:id="rId33" w:history="1">
        <w:r w:rsidRPr="00542C0C">
          <w:rPr>
            <w:rStyle w:val="Hyperlink"/>
            <w:sz w:val="24"/>
            <w:szCs w:val="24"/>
          </w:rPr>
          <w:t>commercially produced ground rod</w:t>
        </w:r>
      </w:hyperlink>
      <w:r w:rsidRPr="00542C0C">
        <w:rPr>
          <w:sz w:val="24"/>
          <w:szCs w:val="24"/>
        </w:rPr>
        <w:t xml:space="preserve"> inserted directly into the ground (ideal)</w:t>
      </w:r>
    </w:p>
    <w:p w14:paraId="4057B470" w14:textId="32B5D028" w:rsidR="00751117" w:rsidRPr="00542C0C" w:rsidRDefault="00751117" w:rsidP="00751117">
      <w:pPr>
        <w:pStyle w:val="ListParagraph"/>
        <w:numPr>
          <w:ilvl w:val="2"/>
          <w:numId w:val="14"/>
        </w:numPr>
        <w:spacing w:after="0" w:line="240" w:lineRule="auto"/>
        <w:rPr>
          <w:sz w:val="24"/>
          <w:szCs w:val="24"/>
        </w:rPr>
      </w:pPr>
      <w:r w:rsidRPr="00542C0C">
        <w:rPr>
          <w:sz w:val="24"/>
          <w:szCs w:val="24"/>
        </w:rPr>
        <w:t>the ground port of a properly grounded electrical outlet (</w:t>
      </w:r>
      <w:r w:rsidR="008C615C">
        <w:rPr>
          <w:sz w:val="24"/>
          <w:szCs w:val="24"/>
        </w:rPr>
        <w:t>**</w:t>
      </w:r>
      <w:r w:rsidRPr="00542C0C">
        <w:rPr>
          <w:sz w:val="24"/>
          <w:szCs w:val="24"/>
        </w:rPr>
        <w:t>good, but not quite as ideal)</w:t>
      </w:r>
    </w:p>
    <w:p w14:paraId="4BBC5205" w14:textId="08F6590F" w:rsidR="00542C0C" w:rsidRPr="00542C0C" w:rsidRDefault="00542C0C" w:rsidP="00542C0C">
      <w:pPr>
        <w:pStyle w:val="ListParagraph"/>
        <w:numPr>
          <w:ilvl w:val="1"/>
          <w:numId w:val="14"/>
        </w:numPr>
        <w:spacing w:after="0" w:line="240" w:lineRule="auto"/>
        <w:rPr>
          <w:sz w:val="24"/>
          <w:szCs w:val="24"/>
        </w:rPr>
      </w:pPr>
      <w:r w:rsidRPr="00542C0C">
        <w:rPr>
          <w:sz w:val="24"/>
          <w:szCs w:val="24"/>
        </w:rPr>
        <w:t>While any amount is beneficial, at least 20-30 minutes seems to yield the most benefits.  The more the better.</w:t>
      </w:r>
    </w:p>
    <w:p w14:paraId="51D100F3" w14:textId="77777777" w:rsidR="008C615C" w:rsidRPr="008C615C" w:rsidRDefault="008C615C" w:rsidP="008C615C">
      <w:pPr>
        <w:spacing w:after="0"/>
        <w:rPr>
          <w:sz w:val="16"/>
          <w:szCs w:val="16"/>
        </w:rPr>
      </w:pPr>
    </w:p>
    <w:p w14:paraId="6A8C07E7" w14:textId="47F9B63C" w:rsidR="00751117" w:rsidRPr="00C46CB3" w:rsidRDefault="00751117" w:rsidP="00751117">
      <w:pPr>
        <w:rPr>
          <w:b/>
          <w:bCs/>
          <w:i/>
          <w:iCs/>
          <w:sz w:val="24"/>
          <w:szCs w:val="24"/>
        </w:rPr>
      </w:pPr>
      <w:r w:rsidRPr="00C46CB3">
        <w:rPr>
          <w:b/>
          <w:bCs/>
          <w:i/>
          <w:iCs/>
          <w:sz w:val="24"/>
          <w:szCs w:val="24"/>
        </w:rPr>
        <w:t>Some other general take-aways:</w:t>
      </w:r>
    </w:p>
    <w:p w14:paraId="19182706" w14:textId="5A3C9C4A" w:rsidR="00751117" w:rsidRPr="00542C0C" w:rsidRDefault="00751117" w:rsidP="00751117">
      <w:pPr>
        <w:pStyle w:val="ListParagraph"/>
        <w:numPr>
          <w:ilvl w:val="0"/>
          <w:numId w:val="14"/>
        </w:numPr>
        <w:spacing w:after="0" w:line="240" w:lineRule="auto"/>
        <w:rPr>
          <w:sz w:val="24"/>
          <w:szCs w:val="24"/>
        </w:rPr>
      </w:pPr>
      <w:r w:rsidRPr="00542C0C">
        <w:rPr>
          <w:sz w:val="24"/>
          <w:szCs w:val="24"/>
        </w:rPr>
        <w:t xml:space="preserve">Like most anything, people respond differently to things.  Regardless of whether it </w:t>
      </w:r>
      <w:r w:rsidR="00C46CB3">
        <w:rPr>
          <w:sz w:val="24"/>
          <w:szCs w:val="24"/>
        </w:rPr>
        <w:t xml:space="preserve">feels like </w:t>
      </w:r>
      <w:r w:rsidRPr="00542C0C">
        <w:rPr>
          <w:sz w:val="24"/>
          <w:szCs w:val="24"/>
        </w:rPr>
        <w:t>is “working” or not, some people may notice a physical effect on their body while other people may not notice anything at all.  Sometimes there is an immediate change and perhaps a lasting effect, while other times people may not notice much even after regular use, despite its underlying overall benefits.</w:t>
      </w:r>
    </w:p>
    <w:p w14:paraId="4E9DDF8E" w14:textId="77777777" w:rsidR="00751117" w:rsidRPr="00542C0C" w:rsidRDefault="00751117" w:rsidP="00751117">
      <w:pPr>
        <w:pStyle w:val="ListParagraph"/>
        <w:numPr>
          <w:ilvl w:val="1"/>
          <w:numId w:val="14"/>
        </w:numPr>
        <w:spacing w:after="0" w:line="240" w:lineRule="auto"/>
        <w:rPr>
          <w:sz w:val="24"/>
          <w:szCs w:val="24"/>
        </w:rPr>
      </w:pPr>
      <w:proofErr w:type="gramStart"/>
      <w:r w:rsidRPr="00542C0C">
        <w:rPr>
          <w:sz w:val="24"/>
          <w:szCs w:val="24"/>
        </w:rPr>
        <w:t>Similar to</w:t>
      </w:r>
      <w:proofErr w:type="gramEnd"/>
      <w:r w:rsidRPr="00542C0C">
        <w:rPr>
          <w:sz w:val="24"/>
          <w:szCs w:val="24"/>
        </w:rPr>
        <w:t xml:space="preserve"> eating well, it has cumulative effects and is just as much about aiding the system in working well as it is about helping ward off problems.  It helps to naturally boost one’s internal defenses.  </w:t>
      </w:r>
    </w:p>
    <w:p w14:paraId="00C0F887" w14:textId="3DEB6319" w:rsidR="008906A4" w:rsidRDefault="008906A4" w:rsidP="00542C0C">
      <w:pPr>
        <w:pStyle w:val="ListParagraph"/>
        <w:numPr>
          <w:ilvl w:val="0"/>
          <w:numId w:val="14"/>
        </w:numPr>
        <w:spacing w:after="0" w:line="240" w:lineRule="auto"/>
        <w:rPr>
          <w:sz w:val="24"/>
          <w:szCs w:val="24"/>
        </w:rPr>
      </w:pPr>
      <w:r>
        <w:rPr>
          <w:sz w:val="24"/>
          <w:szCs w:val="24"/>
        </w:rPr>
        <w:t xml:space="preserve">The human organism is no different than other living things on our planet—an important part of what allows organic structures to flourish is being able to access and integrate the Earth’s </w:t>
      </w:r>
      <w:r w:rsidRPr="00F0214D">
        <w:rPr>
          <w:i/>
          <w:iCs/>
          <w:sz w:val="24"/>
          <w:szCs w:val="24"/>
        </w:rPr>
        <w:t xml:space="preserve">natural </w:t>
      </w:r>
      <w:r>
        <w:rPr>
          <w:sz w:val="24"/>
          <w:szCs w:val="24"/>
        </w:rPr>
        <w:t xml:space="preserve">electrical and magnetic charges in order to move needed materials in and out of cells.  </w:t>
      </w:r>
    </w:p>
    <w:p w14:paraId="12C8D6A9" w14:textId="77777777" w:rsidR="00F0214D" w:rsidRPr="00C46CB3" w:rsidRDefault="00F0214D" w:rsidP="00F0214D">
      <w:pPr>
        <w:spacing w:after="0" w:line="240" w:lineRule="auto"/>
        <w:rPr>
          <w:sz w:val="24"/>
          <w:szCs w:val="24"/>
        </w:rPr>
      </w:pPr>
    </w:p>
    <w:p w14:paraId="2FFA7B88" w14:textId="68A5F8F4" w:rsidR="00751117" w:rsidRPr="00C46CB3" w:rsidRDefault="00F0214D" w:rsidP="00751117">
      <w:pPr>
        <w:rPr>
          <w:b/>
          <w:bCs/>
          <w:i/>
          <w:iCs/>
          <w:sz w:val="24"/>
          <w:szCs w:val="24"/>
        </w:rPr>
      </w:pPr>
      <w:r w:rsidRPr="00C46CB3">
        <w:rPr>
          <w:b/>
          <w:bCs/>
          <w:i/>
          <w:iCs/>
          <w:sz w:val="24"/>
          <w:szCs w:val="24"/>
        </w:rPr>
        <w:t xml:space="preserve">Author’s </w:t>
      </w:r>
      <w:r w:rsidR="00504178" w:rsidRPr="00C46CB3">
        <w:rPr>
          <w:b/>
          <w:bCs/>
          <w:i/>
          <w:iCs/>
          <w:sz w:val="24"/>
          <w:szCs w:val="24"/>
        </w:rPr>
        <w:t xml:space="preserve">further </w:t>
      </w:r>
      <w:r w:rsidRPr="00C46CB3">
        <w:rPr>
          <w:b/>
          <w:bCs/>
          <w:i/>
          <w:iCs/>
          <w:sz w:val="24"/>
          <w:szCs w:val="24"/>
        </w:rPr>
        <w:t>insight:</w:t>
      </w:r>
    </w:p>
    <w:p w14:paraId="6F128C19" w14:textId="24002345" w:rsidR="00D932D7" w:rsidRDefault="00F0214D" w:rsidP="00F0214D">
      <w:pPr>
        <w:pStyle w:val="ListParagraph"/>
        <w:numPr>
          <w:ilvl w:val="0"/>
          <w:numId w:val="18"/>
        </w:numPr>
        <w:rPr>
          <w:sz w:val="24"/>
          <w:szCs w:val="24"/>
        </w:rPr>
      </w:pPr>
      <w:r>
        <w:rPr>
          <w:sz w:val="24"/>
          <w:szCs w:val="24"/>
        </w:rPr>
        <w:t>The supplemental handout of references and links in this article should provide readers with other sources they can easily access to read for themselves to better understand this concept.  With that, the author fully appreciates a few things regarding this topic:</w:t>
      </w:r>
    </w:p>
    <w:p w14:paraId="244BE120" w14:textId="7B4A3156" w:rsidR="00F0214D" w:rsidRDefault="00F0214D" w:rsidP="00F0214D">
      <w:pPr>
        <w:pStyle w:val="ListParagraph"/>
        <w:numPr>
          <w:ilvl w:val="1"/>
          <w:numId w:val="18"/>
        </w:numPr>
        <w:rPr>
          <w:sz w:val="24"/>
          <w:szCs w:val="24"/>
        </w:rPr>
      </w:pPr>
      <w:r>
        <w:rPr>
          <w:sz w:val="24"/>
          <w:szCs w:val="24"/>
        </w:rPr>
        <w:t xml:space="preserve">The published research does not come from </w:t>
      </w:r>
      <w:r w:rsidR="00504178">
        <w:rPr>
          <w:sz w:val="24"/>
          <w:szCs w:val="24"/>
        </w:rPr>
        <w:t xml:space="preserve">some of </w:t>
      </w:r>
      <w:r>
        <w:rPr>
          <w:sz w:val="24"/>
          <w:szCs w:val="24"/>
        </w:rPr>
        <w:t>the more highly respected journals</w:t>
      </w:r>
      <w:r w:rsidR="00504178">
        <w:rPr>
          <w:sz w:val="24"/>
          <w:szCs w:val="24"/>
        </w:rPr>
        <w:t xml:space="preserve"> in allopathic medicine.</w:t>
      </w:r>
    </w:p>
    <w:p w14:paraId="747B80F7" w14:textId="22520BDF" w:rsidR="00F0214D" w:rsidRDefault="00F0214D" w:rsidP="00F0214D">
      <w:pPr>
        <w:pStyle w:val="ListParagraph"/>
        <w:numPr>
          <w:ilvl w:val="1"/>
          <w:numId w:val="18"/>
        </w:numPr>
        <w:rPr>
          <w:sz w:val="24"/>
          <w:szCs w:val="24"/>
        </w:rPr>
      </w:pPr>
      <w:r>
        <w:rPr>
          <w:sz w:val="24"/>
          <w:szCs w:val="24"/>
        </w:rPr>
        <w:t>The simplicity of its influence could easily be disregarded as “we would be informed of its benefits from more sources”, “it would be discussed more in the medical world and with the lay public”, etc.</w:t>
      </w:r>
    </w:p>
    <w:p w14:paraId="390EDB25" w14:textId="7C2E26E0" w:rsidR="00F0214D" w:rsidRDefault="000C6F25" w:rsidP="00F0214D">
      <w:pPr>
        <w:pStyle w:val="ListParagraph"/>
        <w:numPr>
          <w:ilvl w:val="2"/>
          <w:numId w:val="18"/>
        </w:numPr>
        <w:rPr>
          <w:sz w:val="24"/>
          <w:szCs w:val="24"/>
        </w:rPr>
      </w:pPr>
      <w:r>
        <w:rPr>
          <w:sz w:val="24"/>
          <w:szCs w:val="24"/>
        </w:rPr>
        <w:t>M</w:t>
      </w:r>
      <w:r w:rsidR="00F0214D">
        <w:rPr>
          <w:sz w:val="24"/>
          <w:szCs w:val="24"/>
        </w:rPr>
        <w:t xml:space="preserve">uch like the </w:t>
      </w:r>
      <w:hyperlink r:id="rId34" w:history="1">
        <w:r w:rsidR="00F0214D" w:rsidRPr="00F0214D">
          <w:rPr>
            <w:rStyle w:val="Hyperlink"/>
            <w:sz w:val="24"/>
            <w:szCs w:val="24"/>
          </w:rPr>
          <w:t>incredible importance of nasal breathing on human health</w:t>
        </w:r>
      </w:hyperlink>
      <w:r>
        <w:rPr>
          <w:sz w:val="24"/>
          <w:szCs w:val="24"/>
        </w:rPr>
        <w:t>, i</w:t>
      </w:r>
      <w:r w:rsidR="00C46CB3">
        <w:rPr>
          <w:sz w:val="24"/>
          <w:szCs w:val="24"/>
        </w:rPr>
        <w:t>t is</w:t>
      </w:r>
      <w:r w:rsidR="00F0214D">
        <w:rPr>
          <w:sz w:val="24"/>
          <w:szCs w:val="24"/>
        </w:rPr>
        <w:t xml:space="preserve"> </w:t>
      </w:r>
      <w:r>
        <w:rPr>
          <w:sz w:val="24"/>
          <w:szCs w:val="24"/>
        </w:rPr>
        <w:t xml:space="preserve">unfortunately not discussed </w:t>
      </w:r>
      <w:r w:rsidR="00F0214D">
        <w:rPr>
          <w:sz w:val="24"/>
          <w:szCs w:val="24"/>
        </w:rPr>
        <w:t>almost at all with people as an integral part of human health, improved function and aid</w:t>
      </w:r>
      <w:r w:rsidR="00C46CB3">
        <w:rPr>
          <w:sz w:val="24"/>
          <w:szCs w:val="24"/>
        </w:rPr>
        <w:t>ing</w:t>
      </w:r>
      <w:r w:rsidR="00F0214D">
        <w:rPr>
          <w:sz w:val="24"/>
          <w:szCs w:val="24"/>
        </w:rPr>
        <w:t xml:space="preserve"> in the ability to help ward off disease and inflammation.</w:t>
      </w:r>
    </w:p>
    <w:p w14:paraId="467D5D0B" w14:textId="4DED10F4" w:rsidR="00F0214D" w:rsidRDefault="00F0214D" w:rsidP="00F0214D">
      <w:pPr>
        <w:pStyle w:val="ListParagraph"/>
        <w:numPr>
          <w:ilvl w:val="1"/>
          <w:numId w:val="18"/>
        </w:numPr>
        <w:rPr>
          <w:sz w:val="24"/>
          <w:szCs w:val="24"/>
        </w:rPr>
      </w:pPr>
      <w:r>
        <w:rPr>
          <w:sz w:val="24"/>
          <w:szCs w:val="24"/>
        </w:rPr>
        <w:lastRenderedPageBreak/>
        <w:t>The role that the placebo affect might play on outcomes.</w:t>
      </w:r>
    </w:p>
    <w:p w14:paraId="72D48D06" w14:textId="7EE36B4F" w:rsidR="00F0214D" w:rsidRDefault="00F0214D" w:rsidP="00F0214D">
      <w:pPr>
        <w:pStyle w:val="ListParagraph"/>
        <w:numPr>
          <w:ilvl w:val="2"/>
          <w:numId w:val="18"/>
        </w:numPr>
        <w:rPr>
          <w:sz w:val="24"/>
          <w:szCs w:val="24"/>
        </w:rPr>
      </w:pPr>
      <w:r>
        <w:rPr>
          <w:sz w:val="24"/>
          <w:szCs w:val="24"/>
        </w:rPr>
        <w:t xml:space="preserve">Weighing </w:t>
      </w:r>
      <w:proofErr w:type="spellStart"/>
      <w:proofErr w:type="gramStart"/>
      <w:r>
        <w:rPr>
          <w:sz w:val="24"/>
          <w:szCs w:val="24"/>
        </w:rPr>
        <w:t>risk:reward</w:t>
      </w:r>
      <w:proofErr w:type="spellEnd"/>
      <w:proofErr w:type="gramEnd"/>
      <w:r>
        <w:rPr>
          <w:sz w:val="24"/>
          <w:szCs w:val="24"/>
        </w:rPr>
        <w:t>, pretty low risk with the potential for high reward.</w:t>
      </w:r>
    </w:p>
    <w:p w14:paraId="5C9AB8E1" w14:textId="38575B64" w:rsidR="00F0214D" w:rsidRDefault="00F0214D" w:rsidP="00F0214D">
      <w:pPr>
        <w:pStyle w:val="ListParagraph"/>
        <w:numPr>
          <w:ilvl w:val="0"/>
          <w:numId w:val="18"/>
        </w:numPr>
        <w:rPr>
          <w:sz w:val="24"/>
          <w:szCs w:val="24"/>
        </w:rPr>
      </w:pPr>
      <w:r>
        <w:rPr>
          <w:sz w:val="24"/>
          <w:szCs w:val="24"/>
        </w:rPr>
        <w:t xml:space="preserve">The author has had a </w:t>
      </w:r>
      <w:r w:rsidR="004D4A58">
        <w:rPr>
          <w:sz w:val="24"/>
          <w:szCs w:val="24"/>
        </w:rPr>
        <w:t>multitude</w:t>
      </w:r>
      <w:r>
        <w:rPr>
          <w:sz w:val="24"/>
          <w:szCs w:val="24"/>
        </w:rPr>
        <w:t xml:space="preserve"> of positive outcomes and perceived benefits from Grounding with </w:t>
      </w:r>
      <w:r w:rsidR="000C6F25">
        <w:rPr>
          <w:sz w:val="24"/>
          <w:szCs w:val="24"/>
        </w:rPr>
        <w:t>himself and his clients</w:t>
      </w:r>
      <w:r w:rsidR="004D4A58">
        <w:rPr>
          <w:sz w:val="24"/>
          <w:szCs w:val="24"/>
        </w:rPr>
        <w:t xml:space="preserve"> </w:t>
      </w:r>
      <w:r>
        <w:rPr>
          <w:sz w:val="24"/>
          <w:szCs w:val="24"/>
        </w:rPr>
        <w:t>and highly recommend</w:t>
      </w:r>
      <w:r w:rsidR="004D4A58">
        <w:rPr>
          <w:sz w:val="24"/>
          <w:szCs w:val="24"/>
        </w:rPr>
        <w:t>s</w:t>
      </w:r>
      <w:r>
        <w:rPr>
          <w:sz w:val="24"/>
          <w:szCs w:val="24"/>
        </w:rPr>
        <w:t xml:space="preserve"> it </w:t>
      </w:r>
      <w:r w:rsidR="004D4A58">
        <w:rPr>
          <w:sz w:val="24"/>
          <w:szCs w:val="24"/>
        </w:rPr>
        <w:t>as part of an integrated health plan</w:t>
      </w:r>
      <w:r>
        <w:rPr>
          <w:sz w:val="24"/>
          <w:szCs w:val="24"/>
        </w:rPr>
        <w:t>.</w:t>
      </w:r>
    </w:p>
    <w:p w14:paraId="326C0A10" w14:textId="77777777" w:rsidR="00504178" w:rsidRDefault="00504178" w:rsidP="00504178">
      <w:pPr>
        <w:pStyle w:val="ListParagraph"/>
        <w:numPr>
          <w:ilvl w:val="0"/>
          <w:numId w:val="18"/>
        </w:numPr>
        <w:spacing w:after="0" w:line="240" w:lineRule="auto"/>
        <w:rPr>
          <w:sz w:val="24"/>
          <w:szCs w:val="24"/>
        </w:rPr>
      </w:pPr>
      <w:r w:rsidRPr="00542C0C">
        <w:rPr>
          <w:sz w:val="24"/>
          <w:szCs w:val="24"/>
        </w:rPr>
        <w:t xml:space="preserve">Research has been clearly demonstrated that </w:t>
      </w:r>
      <w:hyperlink r:id="rId35" w:anchor=":~:text=Evidence%20is%20accumulating%20that%20most,dementia%20and%20degenerative%20eye%20disease." w:history="1">
        <w:r w:rsidRPr="00542C0C">
          <w:rPr>
            <w:rStyle w:val="Hyperlink"/>
            <w:sz w:val="24"/>
            <w:szCs w:val="24"/>
          </w:rPr>
          <w:t>“most of the degenerative diseases that afflict humanity have their origin in deleterious free radical reactions”</w:t>
        </w:r>
      </w:hyperlink>
      <w:r w:rsidRPr="00542C0C">
        <w:rPr>
          <w:sz w:val="24"/>
          <w:szCs w:val="24"/>
        </w:rPr>
        <w:t xml:space="preserve">. </w:t>
      </w:r>
    </w:p>
    <w:p w14:paraId="2E77F9FD" w14:textId="4E82D18B" w:rsidR="008C2153" w:rsidRDefault="008C2153" w:rsidP="00504178">
      <w:pPr>
        <w:pStyle w:val="ListParagraph"/>
        <w:numPr>
          <w:ilvl w:val="0"/>
          <w:numId w:val="18"/>
        </w:numPr>
        <w:spacing w:after="0" w:line="240" w:lineRule="auto"/>
        <w:rPr>
          <w:sz w:val="24"/>
          <w:szCs w:val="24"/>
        </w:rPr>
      </w:pPr>
      <w:r>
        <w:rPr>
          <w:sz w:val="24"/>
          <w:szCs w:val="24"/>
        </w:rPr>
        <w:t xml:space="preserve">The pervasiveness of varying types and amounts of electromagnetic fields (EMFs) in our environment has been—and will continue to be—increasing over the coming years.  It is the author’s very strong opinion based on considerable amount of self-education and “research” on this topic that there are </w:t>
      </w:r>
      <w:proofErr w:type="gramStart"/>
      <w:r>
        <w:rPr>
          <w:sz w:val="24"/>
          <w:szCs w:val="24"/>
        </w:rPr>
        <w:t>a number of</w:t>
      </w:r>
      <w:proofErr w:type="gramEnd"/>
      <w:r>
        <w:rPr>
          <w:sz w:val="24"/>
          <w:szCs w:val="24"/>
        </w:rPr>
        <w:t xml:space="preserve"> different ways that these have been and will likely continue to increase issues with our homeostasis and overall human health.  The author feels all efforts should be made to try and </w:t>
      </w:r>
      <w:r w:rsidR="000C6F25">
        <w:rPr>
          <w:sz w:val="24"/>
          <w:szCs w:val="24"/>
        </w:rPr>
        <w:t>e</w:t>
      </w:r>
      <w:r>
        <w:rPr>
          <w:sz w:val="24"/>
          <w:szCs w:val="24"/>
        </w:rPr>
        <w:t xml:space="preserve">ducate &amp; </w:t>
      </w:r>
      <w:r w:rsidR="000C6F25">
        <w:rPr>
          <w:sz w:val="24"/>
          <w:szCs w:val="24"/>
        </w:rPr>
        <w:t>m</w:t>
      </w:r>
      <w:r>
        <w:rPr>
          <w:sz w:val="24"/>
          <w:szCs w:val="24"/>
        </w:rPr>
        <w:t>itigate one’s exposure to these artificial waves of energy (refer to the author’s “Electromagnetic Fields (EMFs)” handout for further information).</w:t>
      </w:r>
    </w:p>
    <w:p w14:paraId="368CCF23" w14:textId="74FD4CDD" w:rsidR="008C2153" w:rsidRDefault="00000000" w:rsidP="008C2153">
      <w:pPr>
        <w:pStyle w:val="ListParagraph"/>
        <w:numPr>
          <w:ilvl w:val="1"/>
          <w:numId w:val="18"/>
        </w:numPr>
        <w:spacing w:after="0" w:line="240" w:lineRule="auto"/>
        <w:rPr>
          <w:sz w:val="24"/>
          <w:szCs w:val="24"/>
        </w:rPr>
      </w:pPr>
      <w:hyperlink r:id="rId36" w:history="1">
        <w:r w:rsidR="008C2153" w:rsidRPr="008C2153">
          <w:rPr>
            <w:rStyle w:val="Hyperlink"/>
            <w:sz w:val="24"/>
            <w:szCs w:val="24"/>
          </w:rPr>
          <w:t xml:space="preserve">Earthing/Grounding practices is one of the better ways to manage and </w:t>
        </w:r>
        <w:proofErr w:type="gramStart"/>
        <w:r w:rsidR="008C2153" w:rsidRPr="008C2153">
          <w:rPr>
            <w:rStyle w:val="Hyperlink"/>
            <w:sz w:val="24"/>
            <w:szCs w:val="24"/>
          </w:rPr>
          <w:t>actually offset</w:t>
        </w:r>
        <w:proofErr w:type="gramEnd"/>
        <w:r w:rsidR="008C2153" w:rsidRPr="008C2153">
          <w:rPr>
            <w:rStyle w:val="Hyperlink"/>
            <w:sz w:val="24"/>
            <w:szCs w:val="24"/>
          </w:rPr>
          <w:t xml:space="preserve"> the influence of these foreign fields of energy to the system.</w:t>
        </w:r>
      </w:hyperlink>
    </w:p>
    <w:p w14:paraId="431FB4E8" w14:textId="132BF1FC" w:rsidR="00504178" w:rsidRDefault="00504178" w:rsidP="00504178">
      <w:pPr>
        <w:rPr>
          <w:sz w:val="24"/>
          <w:szCs w:val="24"/>
        </w:rPr>
      </w:pPr>
    </w:p>
    <w:p w14:paraId="14D49505" w14:textId="44A04F6C" w:rsidR="00504178" w:rsidRDefault="00504178" w:rsidP="00504178">
      <w:pPr>
        <w:rPr>
          <w:sz w:val="24"/>
          <w:szCs w:val="24"/>
        </w:rPr>
      </w:pPr>
      <w:r>
        <w:rPr>
          <w:sz w:val="24"/>
          <w:szCs w:val="24"/>
        </w:rPr>
        <w:t xml:space="preserve">** </w:t>
      </w:r>
      <w:r w:rsidR="008C615C">
        <w:rPr>
          <w:sz w:val="24"/>
          <w:szCs w:val="24"/>
        </w:rPr>
        <w:t xml:space="preserve">Due to the varying and often high amounts of electromagnetic fields (EMFs) in one’s home—especially the unknown variable of “dirty electricity” which can be emanating from a common household outlet—the use of the grounding cable into the third hole/safety part of the outlet (what is often called the “ground” part) cannot be guaranteed that it will provide the desired benefits.  In some cases, while there is no electrical charge being produced by this cord into the third hole of the outlet directly, EMFs can jump on whatever potential conductor is close to them, thus it may be </w:t>
      </w:r>
      <w:proofErr w:type="gramStart"/>
      <w:r w:rsidR="008C615C">
        <w:rPr>
          <w:sz w:val="24"/>
          <w:szCs w:val="24"/>
        </w:rPr>
        <w:t>actually not</w:t>
      </w:r>
      <w:proofErr w:type="gramEnd"/>
      <w:r w:rsidR="008C615C">
        <w:rPr>
          <w:sz w:val="24"/>
          <w:szCs w:val="24"/>
        </w:rPr>
        <w:t xml:space="preserve"> only not helping, but actually potentially increasing some of the very things one is using the grounding mat/pad for to try and help.</w:t>
      </w:r>
    </w:p>
    <w:p w14:paraId="3AE655E4" w14:textId="09A04FAA" w:rsidR="008C615C" w:rsidRDefault="008C615C" w:rsidP="00504178">
      <w:pPr>
        <w:rPr>
          <w:sz w:val="24"/>
          <w:szCs w:val="24"/>
        </w:rPr>
      </w:pPr>
      <w:r>
        <w:rPr>
          <w:sz w:val="24"/>
          <w:szCs w:val="24"/>
        </w:rPr>
        <w:t xml:space="preserve">Therefore, the use of this cannot be as strongly encouraged as having a cord attached to the mat/pad and attached to a rod inserted directly into the ground a </w:t>
      </w:r>
      <w:r w:rsidR="000C6F25">
        <w:rPr>
          <w:sz w:val="24"/>
          <w:szCs w:val="24"/>
        </w:rPr>
        <w:t>little distance</w:t>
      </w:r>
      <w:r>
        <w:rPr>
          <w:sz w:val="24"/>
          <w:szCs w:val="24"/>
        </w:rPr>
        <w:t xml:space="preserve"> from the structure it is being used in</w:t>
      </w:r>
      <w:r w:rsidR="000C6F25">
        <w:rPr>
          <w:sz w:val="24"/>
          <w:szCs w:val="24"/>
        </w:rPr>
        <w:t xml:space="preserve"> if possible</w:t>
      </w:r>
      <w:r>
        <w:rPr>
          <w:sz w:val="24"/>
          <w:szCs w:val="24"/>
        </w:rPr>
        <w:t>.  There are many ways that can be found online which provide instructions on how to create this set-up, but the website from the company Earthing (</w:t>
      </w:r>
      <w:hyperlink r:id="rId37" w:history="1">
        <w:r w:rsidRPr="00093B88">
          <w:rPr>
            <w:rStyle w:val="Hyperlink"/>
            <w:sz w:val="24"/>
            <w:szCs w:val="24"/>
          </w:rPr>
          <w:t>www.earthing.com</w:t>
        </w:r>
      </w:hyperlink>
      <w:r>
        <w:rPr>
          <w:sz w:val="24"/>
          <w:szCs w:val="24"/>
        </w:rPr>
        <w:t xml:space="preserve">) has </w:t>
      </w:r>
      <w:r w:rsidR="000C6F25">
        <w:rPr>
          <w:sz w:val="24"/>
          <w:szCs w:val="24"/>
        </w:rPr>
        <w:t xml:space="preserve">the grounding rod </w:t>
      </w:r>
      <w:r>
        <w:rPr>
          <w:sz w:val="24"/>
          <w:szCs w:val="24"/>
        </w:rPr>
        <w:t>with a long cord a</w:t>
      </w:r>
      <w:r w:rsidR="000C6F25">
        <w:rPr>
          <w:sz w:val="24"/>
          <w:szCs w:val="24"/>
        </w:rPr>
        <w:t>nd</w:t>
      </w:r>
      <w:r>
        <w:rPr>
          <w:sz w:val="24"/>
          <w:szCs w:val="24"/>
        </w:rPr>
        <w:t xml:space="preserve"> added extension</w:t>
      </w:r>
      <w:r w:rsidR="000C6F25">
        <w:rPr>
          <w:sz w:val="24"/>
          <w:szCs w:val="24"/>
        </w:rPr>
        <w:t xml:space="preserve"> cord</w:t>
      </w:r>
      <w:r>
        <w:rPr>
          <w:sz w:val="24"/>
          <w:szCs w:val="24"/>
        </w:rPr>
        <w:t>s</w:t>
      </w:r>
      <w:r w:rsidR="000C6F25">
        <w:rPr>
          <w:sz w:val="24"/>
          <w:szCs w:val="24"/>
        </w:rPr>
        <w:t xml:space="preserve"> if needed</w:t>
      </w:r>
      <w:r>
        <w:rPr>
          <w:sz w:val="24"/>
          <w:szCs w:val="24"/>
        </w:rPr>
        <w:t xml:space="preserve"> which connects to their products</w:t>
      </w:r>
      <w:r w:rsidR="000C6F25">
        <w:rPr>
          <w:sz w:val="24"/>
          <w:szCs w:val="24"/>
        </w:rPr>
        <w:t xml:space="preserve"> (as well as many other company’s products as well)</w:t>
      </w:r>
      <w:r>
        <w:rPr>
          <w:sz w:val="24"/>
          <w:szCs w:val="24"/>
        </w:rPr>
        <w:t>.</w:t>
      </w:r>
    </w:p>
    <w:p w14:paraId="55A602F9" w14:textId="77777777" w:rsidR="006C0B6B" w:rsidRDefault="006C0B6B" w:rsidP="00504178">
      <w:pPr>
        <w:rPr>
          <w:sz w:val="24"/>
          <w:szCs w:val="24"/>
        </w:rPr>
      </w:pPr>
    </w:p>
    <w:p w14:paraId="3E3368B1" w14:textId="7E36ACF0" w:rsidR="006C0B6B" w:rsidRPr="00504178" w:rsidRDefault="006C0B6B" w:rsidP="00504178">
      <w:pPr>
        <w:rPr>
          <w:sz w:val="24"/>
          <w:szCs w:val="24"/>
        </w:rPr>
      </w:pPr>
      <w:r w:rsidRPr="006C0B6B">
        <w:rPr>
          <w:i/>
          <w:iCs/>
          <w:sz w:val="24"/>
          <w:szCs w:val="24"/>
        </w:rPr>
        <w:t>Disclaimer:</w:t>
      </w:r>
      <w:r>
        <w:rPr>
          <w:sz w:val="24"/>
          <w:szCs w:val="24"/>
        </w:rPr>
        <w:t xml:space="preserve">  This document should in no way be taken as medical advice.  It is meant for educational purposes only and to provide research and evidence-based information.  The author has found through a considerable amount of researching information as well as clinical experience and outcomes that Earthing can be a very viable and potentially powerful supplement to a healthy living experience. </w:t>
      </w:r>
      <w:r w:rsidR="00C46CB3">
        <w:rPr>
          <w:sz w:val="24"/>
          <w:szCs w:val="24"/>
        </w:rPr>
        <w:t xml:space="preserve"> </w:t>
      </w:r>
    </w:p>
    <w:sectPr w:rsidR="006C0B6B" w:rsidRPr="00504178" w:rsidSect="00BA29A7">
      <w:type w:val="continuous"/>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CC3F" w14:textId="77777777" w:rsidR="002722BF" w:rsidRDefault="002722BF" w:rsidP="00FE5893">
      <w:pPr>
        <w:spacing w:after="0" w:line="240" w:lineRule="auto"/>
      </w:pPr>
      <w:r>
        <w:separator/>
      </w:r>
    </w:p>
  </w:endnote>
  <w:endnote w:type="continuationSeparator" w:id="0">
    <w:p w14:paraId="6B1CAD98" w14:textId="77777777" w:rsidR="002722BF" w:rsidRDefault="002722BF" w:rsidP="00FE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44A" w14:textId="77777777" w:rsidR="00FE5893" w:rsidRDefault="005529F9">
    <w:pPr>
      <w:pStyle w:val="Footer"/>
    </w:pPr>
    <w:r w:rsidRPr="005529F9">
      <w:rPr>
        <w:u w:val="single"/>
      </w:rPr>
      <w:t>E-mail</w:t>
    </w:r>
    <w:r>
      <w:t>:  Michael@mjmatc.com</w:t>
    </w:r>
    <w:r>
      <w:ptab w:relativeTo="margin" w:alignment="center" w:leader="none"/>
    </w:r>
    <w:r w:rsidRPr="005529F9">
      <w:rPr>
        <w:u w:val="single"/>
      </w:rPr>
      <w:t>Phone</w:t>
    </w:r>
    <w:r>
      <w:t>:  (207) 239-7077</w:t>
    </w:r>
    <w:r>
      <w:ptab w:relativeTo="margin" w:alignment="right" w:leader="none"/>
    </w:r>
    <w:r w:rsidRPr="005529F9">
      <w:rPr>
        <w:u w:val="single"/>
      </w:rPr>
      <w:t>Webpage</w:t>
    </w:r>
    <w:r>
      <w:t>:  www.mjmatc.com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ADA6" w14:textId="77777777" w:rsidR="002722BF" w:rsidRDefault="002722BF" w:rsidP="00FE5893">
      <w:pPr>
        <w:spacing w:after="0" w:line="240" w:lineRule="auto"/>
      </w:pPr>
      <w:r>
        <w:separator/>
      </w:r>
    </w:p>
  </w:footnote>
  <w:footnote w:type="continuationSeparator" w:id="0">
    <w:p w14:paraId="6C2FE74A" w14:textId="77777777" w:rsidR="002722BF" w:rsidRDefault="002722BF" w:rsidP="00FE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B8"/>
    <w:multiLevelType w:val="hybridMultilevel"/>
    <w:tmpl w:val="65F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3039"/>
    <w:multiLevelType w:val="hybridMultilevel"/>
    <w:tmpl w:val="81841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572C0"/>
    <w:multiLevelType w:val="hybridMultilevel"/>
    <w:tmpl w:val="F13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7456"/>
    <w:multiLevelType w:val="hybridMultilevel"/>
    <w:tmpl w:val="A31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A24"/>
    <w:multiLevelType w:val="hybridMultilevel"/>
    <w:tmpl w:val="1C9E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75417"/>
    <w:multiLevelType w:val="hybridMultilevel"/>
    <w:tmpl w:val="8E5E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13A5"/>
    <w:multiLevelType w:val="hybridMultilevel"/>
    <w:tmpl w:val="B08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0112B"/>
    <w:multiLevelType w:val="hybridMultilevel"/>
    <w:tmpl w:val="BBD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086A"/>
    <w:multiLevelType w:val="hybridMultilevel"/>
    <w:tmpl w:val="48B47E8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9614B7"/>
    <w:multiLevelType w:val="hybridMultilevel"/>
    <w:tmpl w:val="09266E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661A80"/>
    <w:multiLevelType w:val="hybridMultilevel"/>
    <w:tmpl w:val="A52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03A8"/>
    <w:multiLevelType w:val="hybridMultilevel"/>
    <w:tmpl w:val="8C80995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D92E19"/>
    <w:multiLevelType w:val="hybridMultilevel"/>
    <w:tmpl w:val="62A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80683"/>
    <w:multiLevelType w:val="hybridMultilevel"/>
    <w:tmpl w:val="E9CC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0021E"/>
    <w:multiLevelType w:val="hybridMultilevel"/>
    <w:tmpl w:val="C55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37739"/>
    <w:multiLevelType w:val="hybridMultilevel"/>
    <w:tmpl w:val="A304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F7356"/>
    <w:multiLevelType w:val="hybridMultilevel"/>
    <w:tmpl w:val="F0E6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6B32D5"/>
    <w:multiLevelType w:val="hybridMultilevel"/>
    <w:tmpl w:val="8F06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4705786">
    <w:abstractNumId w:val="16"/>
  </w:num>
  <w:num w:numId="2" w16cid:durableId="887180256">
    <w:abstractNumId w:val="10"/>
  </w:num>
  <w:num w:numId="3" w16cid:durableId="1691495205">
    <w:abstractNumId w:val="3"/>
  </w:num>
  <w:num w:numId="4" w16cid:durableId="1859349835">
    <w:abstractNumId w:val="6"/>
  </w:num>
  <w:num w:numId="5" w16cid:durableId="1224214859">
    <w:abstractNumId w:val="0"/>
  </w:num>
  <w:num w:numId="6" w16cid:durableId="1551309971">
    <w:abstractNumId w:val="14"/>
  </w:num>
  <w:num w:numId="7" w16cid:durableId="2064013301">
    <w:abstractNumId w:val="12"/>
  </w:num>
  <w:num w:numId="8" w16cid:durableId="1523007712">
    <w:abstractNumId w:val="2"/>
  </w:num>
  <w:num w:numId="9" w16cid:durableId="1323389510">
    <w:abstractNumId w:val="7"/>
  </w:num>
  <w:num w:numId="10" w16cid:durableId="751855157">
    <w:abstractNumId w:val="17"/>
  </w:num>
  <w:num w:numId="11" w16cid:durableId="1599562637">
    <w:abstractNumId w:val="1"/>
  </w:num>
  <w:num w:numId="12" w16cid:durableId="1160000957">
    <w:abstractNumId w:val="15"/>
  </w:num>
  <w:num w:numId="13" w16cid:durableId="1681853709">
    <w:abstractNumId w:val="4"/>
  </w:num>
  <w:num w:numId="14" w16cid:durableId="1472016927">
    <w:abstractNumId w:val="5"/>
  </w:num>
  <w:num w:numId="15" w16cid:durableId="361444030">
    <w:abstractNumId w:val="8"/>
  </w:num>
  <w:num w:numId="16" w16cid:durableId="1433435213">
    <w:abstractNumId w:val="11"/>
  </w:num>
  <w:num w:numId="17" w16cid:durableId="1642885751">
    <w:abstractNumId w:val="9"/>
  </w:num>
  <w:num w:numId="18" w16cid:durableId="1771003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EA"/>
    <w:rsid w:val="0001272D"/>
    <w:rsid w:val="00037847"/>
    <w:rsid w:val="00065194"/>
    <w:rsid w:val="00091CDD"/>
    <w:rsid w:val="000B03E9"/>
    <w:rsid w:val="000B5740"/>
    <w:rsid w:val="000C6F25"/>
    <w:rsid w:val="000C74D2"/>
    <w:rsid w:val="00107D2D"/>
    <w:rsid w:val="00166AB9"/>
    <w:rsid w:val="001774FC"/>
    <w:rsid w:val="00181873"/>
    <w:rsid w:val="00183800"/>
    <w:rsid w:val="00186461"/>
    <w:rsid w:val="002435A8"/>
    <w:rsid w:val="002575BB"/>
    <w:rsid w:val="00257C6C"/>
    <w:rsid w:val="002722BF"/>
    <w:rsid w:val="002833D4"/>
    <w:rsid w:val="002D362B"/>
    <w:rsid w:val="00315669"/>
    <w:rsid w:val="00334D5E"/>
    <w:rsid w:val="00390028"/>
    <w:rsid w:val="003A6C0A"/>
    <w:rsid w:val="003C5853"/>
    <w:rsid w:val="003E655C"/>
    <w:rsid w:val="003E6821"/>
    <w:rsid w:val="00457F3E"/>
    <w:rsid w:val="004A6F56"/>
    <w:rsid w:val="004D4A58"/>
    <w:rsid w:val="004F3C70"/>
    <w:rsid w:val="00504178"/>
    <w:rsid w:val="005353F3"/>
    <w:rsid w:val="00542C0C"/>
    <w:rsid w:val="005475BF"/>
    <w:rsid w:val="005529F9"/>
    <w:rsid w:val="00567A73"/>
    <w:rsid w:val="00591658"/>
    <w:rsid w:val="005B751F"/>
    <w:rsid w:val="005B7E36"/>
    <w:rsid w:val="005D39BA"/>
    <w:rsid w:val="00603BFB"/>
    <w:rsid w:val="0061182C"/>
    <w:rsid w:val="00616EFB"/>
    <w:rsid w:val="006203D0"/>
    <w:rsid w:val="0067537C"/>
    <w:rsid w:val="006C0B6B"/>
    <w:rsid w:val="006D3E1A"/>
    <w:rsid w:val="006D7FAF"/>
    <w:rsid w:val="00726B33"/>
    <w:rsid w:val="00751117"/>
    <w:rsid w:val="007621FC"/>
    <w:rsid w:val="007A750B"/>
    <w:rsid w:val="007F5350"/>
    <w:rsid w:val="00855A54"/>
    <w:rsid w:val="008906A4"/>
    <w:rsid w:val="008A5E89"/>
    <w:rsid w:val="008B570A"/>
    <w:rsid w:val="008C2153"/>
    <w:rsid w:val="008C615C"/>
    <w:rsid w:val="009340AF"/>
    <w:rsid w:val="009F43DB"/>
    <w:rsid w:val="00A07D49"/>
    <w:rsid w:val="00A113C8"/>
    <w:rsid w:val="00A11405"/>
    <w:rsid w:val="00A14061"/>
    <w:rsid w:val="00AB7590"/>
    <w:rsid w:val="00AD0D05"/>
    <w:rsid w:val="00AD14AA"/>
    <w:rsid w:val="00B2735E"/>
    <w:rsid w:val="00B8106F"/>
    <w:rsid w:val="00B84E26"/>
    <w:rsid w:val="00BA29A7"/>
    <w:rsid w:val="00BD6E15"/>
    <w:rsid w:val="00BD7539"/>
    <w:rsid w:val="00BD7D33"/>
    <w:rsid w:val="00BE16E0"/>
    <w:rsid w:val="00C46CB3"/>
    <w:rsid w:val="00CC5C88"/>
    <w:rsid w:val="00CF5750"/>
    <w:rsid w:val="00CF75F2"/>
    <w:rsid w:val="00D02F43"/>
    <w:rsid w:val="00D539D0"/>
    <w:rsid w:val="00D932D7"/>
    <w:rsid w:val="00DA6ED0"/>
    <w:rsid w:val="00E43A2A"/>
    <w:rsid w:val="00EC3FCE"/>
    <w:rsid w:val="00EC6F02"/>
    <w:rsid w:val="00F0214D"/>
    <w:rsid w:val="00F401EA"/>
    <w:rsid w:val="00F6279B"/>
    <w:rsid w:val="00F945CC"/>
    <w:rsid w:val="00FB63C3"/>
    <w:rsid w:val="00FE5893"/>
    <w:rsid w:val="00FF3C51"/>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4C22"/>
  <w15:chartTrackingRefBased/>
  <w15:docId w15:val="{5FEC8A9E-1C4D-4A72-BD1C-F291365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EA"/>
    <w:pPr>
      <w:ind w:left="720"/>
      <w:contextualSpacing/>
    </w:pPr>
  </w:style>
  <w:style w:type="paragraph" w:styleId="Header">
    <w:name w:val="header"/>
    <w:basedOn w:val="Normal"/>
    <w:link w:val="HeaderChar"/>
    <w:uiPriority w:val="99"/>
    <w:unhideWhenUsed/>
    <w:rsid w:val="00FE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93"/>
  </w:style>
  <w:style w:type="paragraph" w:styleId="Footer">
    <w:name w:val="footer"/>
    <w:basedOn w:val="Normal"/>
    <w:link w:val="FooterChar"/>
    <w:uiPriority w:val="99"/>
    <w:unhideWhenUsed/>
    <w:rsid w:val="00FE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93"/>
  </w:style>
  <w:style w:type="character" w:customStyle="1" w:styleId="apple-converted-space">
    <w:name w:val="apple-converted-space"/>
    <w:basedOn w:val="DefaultParagraphFont"/>
    <w:rsid w:val="003E6821"/>
  </w:style>
  <w:style w:type="character" w:styleId="Hyperlink">
    <w:name w:val="Hyperlink"/>
    <w:basedOn w:val="DefaultParagraphFont"/>
    <w:uiPriority w:val="99"/>
    <w:unhideWhenUsed/>
    <w:rsid w:val="00751117"/>
    <w:rPr>
      <w:color w:val="0563C1" w:themeColor="hyperlink"/>
      <w:u w:val="single"/>
    </w:rPr>
  </w:style>
  <w:style w:type="character" w:styleId="UnresolvedMention">
    <w:name w:val="Unresolved Mention"/>
    <w:basedOn w:val="DefaultParagraphFont"/>
    <w:uiPriority w:val="99"/>
    <w:rsid w:val="00F0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34314235/One_Hour_Contact_with_the_Earths_Surface_Grounding_Improves_Inflammation_and_Blood_Flow_A_Randomized_Double_Blind_Pilot_Study" TargetMode="External"/><Relationship Id="rId18" Type="http://schemas.openxmlformats.org/officeDocument/2006/relationships/hyperlink" Target="http://imjournal.com/pdfarticles/IMCJ10_3_p16_24chevalier.pdf" TargetMode="External"/><Relationship Id="rId26" Type="http://schemas.openxmlformats.org/officeDocument/2006/relationships/hyperlink" Target="https://earthinginstitute.net/wp-content/uploads/2016/07/Sokal-and-Sokal-2012-Bioelectrical-processes.pdf" TargetMode="External"/><Relationship Id="rId39" Type="http://schemas.openxmlformats.org/officeDocument/2006/relationships/theme" Target="theme/theme1.xml"/><Relationship Id="rId21" Type="http://schemas.openxmlformats.org/officeDocument/2006/relationships/hyperlink" Target="https://www.researchgate.net/publication/366312096_Grounding_-_The_Universal_Anti-Inflammatory_Remedy" TargetMode="External"/><Relationship Id="rId34" Type="http://schemas.openxmlformats.org/officeDocument/2006/relationships/hyperlink" Target="https://www.youtube.com/watch?v=c0eJOnwedVg" TargetMode="External"/><Relationship Id="rId7" Type="http://schemas.openxmlformats.org/officeDocument/2006/relationships/image" Target="media/image1.png"/><Relationship Id="rId12" Type="http://schemas.openxmlformats.org/officeDocument/2006/relationships/hyperlink" Target="https://www.liebertpub.com/doi/10.1089/acm.2015.0340?url_ver=Z39.88-2003&amp;rfr_id=ori%3Arid%3Acrossref.org&amp;rfr_dat=cr_pub++0pubmed" TargetMode="External"/><Relationship Id="rId17" Type="http://schemas.openxmlformats.org/officeDocument/2006/relationships/hyperlink" Target="https://www.gavinpublishers.com/assets/articles_pdf/Grounding-and-Skin-Repair-The-Power-of-DC-Energy.pdf" TargetMode="External"/><Relationship Id="rId25" Type="http://schemas.openxmlformats.org/officeDocument/2006/relationships/hyperlink" Target="https://www.liebertpub.com/doi/10.1089/acm.2009.0399" TargetMode="External"/><Relationship Id="rId33" Type="http://schemas.openxmlformats.org/officeDocument/2006/relationships/hyperlink" Target="https://www.earthing.com/collections/all/products/ground-rod-with-40cor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ublication/365115883_Illnesses_in_Technologically_Advanced_Societies_Due_to_Lack_of_Grounding_Earthing" TargetMode="External"/><Relationship Id="rId20" Type="http://schemas.openxmlformats.org/officeDocument/2006/relationships/hyperlink" Target="https://www.ncbi.nlm.nih.gov/pmc/articles/PMC938142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5650465/" TargetMode="External"/><Relationship Id="rId24" Type="http://schemas.openxmlformats.org/officeDocument/2006/relationships/hyperlink" Target="https://www.academia.edu/84848080/The_Effect_of_Grounding_the_Human_Body_on_MOOD1" TargetMode="External"/><Relationship Id="rId32" Type="http://schemas.openxmlformats.org/officeDocument/2006/relationships/image" Target="media/image4.jpg"/><Relationship Id="rId37" Type="http://schemas.openxmlformats.org/officeDocument/2006/relationships/hyperlink" Target="http://www.earthing.com" TargetMode="External"/><Relationship Id="rId5" Type="http://schemas.openxmlformats.org/officeDocument/2006/relationships/footnotes" Target="footnotes.xml"/><Relationship Id="rId15" Type="http://schemas.openxmlformats.org/officeDocument/2006/relationships/hyperlink" Target="https://pubmed.ncbi.nlm.nih.gov/30982019/" TargetMode="External"/><Relationship Id="rId23" Type="http://schemas.openxmlformats.org/officeDocument/2006/relationships/hyperlink" Target="https://www.sciencedirect.com/science/article/pii/S1550830719305476" TargetMode="External"/><Relationship Id="rId28" Type="http://schemas.openxmlformats.org/officeDocument/2006/relationships/hyperlink" Target="https://www.ncbi.nlm.nih.gov/pmc/articles/PMC10105020/pdf/main.pdf" TargetMode="External"/><Relationship Id="rId36" Type="http://schemas.openxmlformats.org/officeDocument/2006/relationships/hyperlink" Target="https://www.liebertpub.com/doi/abs/10.1089/acm.2015.0340" TargetMode="External"/><Relationship Id="rId10" Type="http://schemas.openxmlformats.org/officeDocument/2006/relationships/hyperlink" Target="https://pubmed.ncbi.nlm.nih.gov/15650460/" TargetMode="External"/><Relationship Id="rId19" Type="http://schemas.openxmlformats.org/officeDocument/2006/relationships/hyperlink" Target="http://imjournal.com/pdfarticles/imcj10_3_p16_24chevalier.pdf"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ciencedirect.com/science/article/pii/S1550830718302519?via%3Dihub" TargetMode="External"/><Relationship Id="rId14" Type="http://schemas.openxmlformats.org/officeDocument/2006/relationships/hyperlink" Target="https://www.liebertpub.com/doi/10.1089/acm.2011.0820" TargetMode="External"/><Relationship Id="rId22" Type="http://schemas.openxmlformats.org/officeDocument/2006/relationships/hyperlink" Target="https://www.graduate.umaryland.edu/gsa/gazette/February-2016/How-the-human-body-uses-electricity/" TargetMode="External"/><Relationship Id="rId27" Type="http://schemas.openxmlformats.org/officeDocument/2006/relationships/hyperlink" Target="https://www.researchgate.net/publication/282659138_Grounding_after_moderate_eccentric_contractions_reduces_muscle_damage" TargetMode="External"/><Relationship Id="rId30" Type="http://schemas.openxmlformats.org/officeDocument/2006/relationships/image" Target="media/image2.jpg"/><Relationship Id="rId35" Type="http://schemas.openxmlformats.org/officeDocument/2006/relationships/hyperlink" Target="https://pubmed.ncbi.nlm.nih.gov/7619452/" TargetMode="External"/><Relationship Id="rId8" Type="http://schemas.openxmlformats.org/officeDocument/2006/relationships/hyperlink" Target="https://www.ncbi.nlm.nih.gov/pmc/articles/PMC437829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Mullin</dc:creator>
  <cp:keywords/>
  <dc:description/>
  <cp:lastModifiedBy>michael@mjmatc.com</cp:lastModifiedBy>
  <cp:revision>13</cp:revision>
  <dcterms:created xsi:type="dcterms:W3CDTF">2023-12-04T01:30:00Z</dcterms:created>
  <dcterms:modified xsi:type="dcterms:W3CDTF">2024-03-16T10:04:00Z</dcterms:modified>
</cp:coreProperties>
</file>